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428291" w14:textId="77777777" w:rsidR="00501046" w:rsidRDefault="004242AE">
      <w:pPr>
        <w:pStyle w:val="HTML"/>
        <w:widowControl/>
        <w:spacing w:line="360" w:lineRule="atLeast"/>
        <w:ind w:firstLineChars="300" w:firstLine="843"/>
        <w:rPr>
          <w:rFonts w:ascii="Times New Roman" w:hAnsi="Times New Roman"/>
          <w:b/>
          <w:bCs/>
          <w:sz w:val="28"/>
          <w:szCs w:val="28"/>
        </w:rPr>
      </w:pPr>
      <w:r>
        <w:rPr>
          <w:rFonts w:ascii="Times New Roman" w:hAnsi="Times New Roman" w:hint="eastAsia"/>
          <w:b/>
          <w:bCs/>
          <w:sz w:val="28"/>
          <w:szCs w:val="28"/>
        </w:rPr>
        <w:t xml:space="preserve">Welcome to Jiuquan Vocational Technical </w:t>
      </w:r>
      <w:proofErr w:type="gramStart"/>
      <w:r>
        <w:rPr>
          <w:rFonts w:ascii="Times New Roman" w:hAnsi="Times New Roman" w:hint="eastAsia"/>
          <w:b/>
          <w:bCs/>
          <w:sz w:val="28"/>
          <w:szCs w:val="28"/>
        </w:rPr>
        <w:t>College(</w:t>
      </w:r>
      <w:proofErr w:type="gramEnd"/>
      <w:r>
        <w:rPr>
          <w:rFonts w:ascii="Times New Roman" w:hAnsi="Times New Roman" w:hint="eastAsia"/>
          <w:b/>
          <w:bCs/>
          <w:sz w:val="28"/>
          <w:szCs w:val="28"/>
        </w:rPr>
        <w:t>JVTC)</w:t>
      </w:r>
    </w:p>
    <w:p w14:paraId="3997CAB2" w14:textId="77777777" w:rsidR="00501046" w:rsidRDefault="004242AE">
      <w:pPr>
        <w:pStyle w:val="HTML"/>
        <w:widowControl/>
        <w:spacing w:line="460" w:lineRule="exact"/>
        <w:rPr>
          <w:rFonts w:ascii="Times New Roman" w:hAnsi="Times New Roman"/>
          <w:b/>
          <w:bCs/>
          <w:sz w:val="28"/>
          <w:szCs w:val="28"/>
        </w:rPr>
      </w:pPr>
      <w:r>
        <w:rPr>
          <w:rFonts w:ascii="Times New Roman" w:hAnsi="Times New Roman"/>
          <w:b/>
          <w:bCs/>
          <w:sz w:val="28"/>
          <w:szCs w:val="28"/>
        </w:rPr>
        <w:t xml:space="preserve">Enrollment </w:t>
      </w:r>
      <w:r>
        <w:rPr>
          <w:rFonts w:ascii="Times New Roman" w:eastAsia="宋体" w:hAnsi="Times New Roman" w:hint="eastAsia"/>
          <w:b/>
          <w:bCs/>
          <w:sz w:val="28"/>
          <w:szCs w:val="28"/>
        </w:rPr>
        <w:t>P</w:t>
      </w:r>
      <w:r>
        <w:rPr>
          <w:rFonts w:ascii="Times New Roman" w:hAnsi="Times New Roman"/>
          <w:b/>
          <w:bCs/>
          <w:sz w:val="28"/>
          <w:szCs w:val="28"/>
        </w:rPr>
        <w:t>lan</w:t>
      </w:r>
    </w:p>
    <w:p w14:paraId="0F47D639" w14:textId="77777777" w:rsidR="00501046" w:rsidRDefault="004242AE">
      <w:pPr>
        <w:pStyle w:val="HTML"/>
        <w:widowControl/>
        <w:spacing w:line="460" w:lineRule="exact"/>
        <w:rPr>
          <w:rFonts w:ascii="Times New Roman" w:eastAsia="仿宋_GB2312" w:hAnsi="Times New Roman"/>
          <w:sz w:val="28"/>
          <w:szCs w:val="28"/>
        </w:rPr>
      </w:pPr>
      <w:r>
        <w:rPr>
          <w:rFonts w:ascii="Times New Roman" w:eastAsia="仿宋_GB2312" w:hAnsi="Times New Roman" w:hint="eastAsia"/>
          <w:sz w:val="28"/>
          <w:szCs w:val="28"/>
        </w:rPr>
        <w:t>Limited</w:t>
      </w:r>
      <w:r>
        <w:rPr>
          <w:rFonts w:ascii="Times New Roman" w:eastAsia="仿宋_GB2312" w:hAnsi="Times New Roman"/>
          <w:sz w:val="28"/>
          <w:szCs w:val="28"/>
        </w:rPr>
        <w:t xml:space="preserve"> number</w:t>
      </w:r>
      <w:r>
        <w:rPr>
          <w:rFonts w:ascii="Times New Roman" w:eastAsia="仿宋_GB2312" w:hAnsi="Times New Roman"/>
          <w:sz w:val="28"/>
          <w:szCs w:val="28"/>
        </w:rPr>
        <w:t>：</w:t>
      </w:r>
      <w:r>
        <w:rPr>
          <w:rFonts w:ascii="Times New Roman" w:eastAsia="仿宋_GB2312" w:hAnsi="Times New Roman" w:hint="eastAsia"/>
          <w:sz w:val="28"/>
          <w:szCs w:val="28"/>
        </w:rPr>
        <w:t>1</w:t>
      </w:r>
      <w:r>
        <w:rPr>
          <w:rFonts w:ascii="Times New Roman" w:eastAsia="仿宋_GB2312" w:hAnsi="Times New Roman" w:hint="eastAsia"/>
          <w:sz w:val="28"/>
          <w:szCs w:val="28"/>
        </w:rPr>
        <w:t>5</w:t>
      </w:r>
      <w:r>
        <w:rPr>
          <w:rFonts w:ascii="Times New Roman" w:eastAsia="仿宋_GB2312" w:hAnsi="Times New Roman"/>
          <w:sz w:val="28"/>
          <w:szCs w:val="28"/>
        </w:rPr>
        <w:t xml:space="preserve"> students for </w:t>
      </w:r>
      <w:r>
        <w:rPr>
          <w:rFonts w:ascii="Times New Roman" w:eastAsia="仿宋_GB2312" w:hAnsi="Times New Roman" w:hint="eastAsia"/>
          <w:sz w:val="28"/>
          <w:szCs w:val="28"/>
        </w:rPr>
        <w:t>2021</w:t>
      </w:r>
      <w:r>
        <w:rPr>
          <w:rFonts w:ascii="Times New Roman" w:eastAsia="仿宋_GB2312" w:hAnsi="Times New Roman" w:hint="eastAsia"/>
          <w:sz w:val="28"/>
          <w:szCs w:val="28"/>
        </w:rPr>
        <w:t>.</w:t>
      </w:r>
      <w:r>
        <w:rPr>
          <w:rFonts w:ascii="Times New Roman" w:eastAsia="仿宋_GB2312" w:hAnsi="Times New Roman"/>
          <w:sz w:val="28"/>
          <w:szCs w:val="28"/>
        </w:rPr>
        <w:t xml:space="preserve"> </w:t>
      </w:r>
    </w:p>
    <w:p w14:paraId="51F20E17" w14:textId="77777777" w:rsidR="00501046" w:rsidRDefault="004242AE">
      <w:pPr>
        <w:adjustRightInd w:val="0"/>
        <w:snapToGrid w:val="0"/>
        <w:spacing w:line="460" w:lineRule="exact"/>
        <w:textAlignment w:val="top"/>
        <w:rPr>
          <w:rFonts w:ascii="Times New Roman" w:eastAsia="方正姚体" w:hAnsi="Times New Roman"/>
          <w:b/>
          <w:bCs/>
          <w:color w:val="000000"/>
          <w:sz w:val="28"/>
          <w:szCs w:val="28"/>
        </w:rPr>
      </w:pPr>
      <w:r>
        <w:rPr>
          <w:rFonts w:ascii="Times New Roman" w:hAnsi="Times New Roman"/>
          <w:b/>
          <w:bCs/>
          <w:sz w:val="28"/>
          <w:szCs w:val="28"/>
        </w:rPr>
        <w:t>The</w:t>
      </w:r>
      <w:r>
        <w:rPr>
          <w:rFonts w:ascii="Times New Roman" w:hAnsi="Times New Roman" w:hint="eastAsia"/>
          <w:b/>
          <w:bCs/>
          <w:sz w:val="28"/>
          <w:szCs w:val="28"/>
        </w:rPr>
        <w:t xml:space="preserve"> requirements for applicants</w:t>
      </w:r>
    </w:p>
    <w:p w14:paraId="4E1369D6" w14:textId="77777777" w:rsidR="00501046" w:rsidRDefault="004242AE">
      <w:pPr>
        <w:adjustRightInd w:val="0"/>
        <w:snapToGrid w:val="0"/>
        <w:spacing w:line="460" w:lineRule="exact"/>
        <w:textAlignment w:val="top"/>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 xml:space="preserve">1. Non-China Nationality with senior high school or equivalent education level and healthy physically and </w:t>
      </w:r>
      <w:r>
        <w:rPr>
          <w:rFonts w:ascii="Times New Roman" w:eastAsia="仿宋_GB2312" w:hAnsi="Times New Roman" w:cs="Times New Roman" w:hint="eastAsia"/>
          <w:kern w:val="0"/>
          <w:sz w:val="28"/>
          <w:szCs w:val="28"/>
        </w:rPr>
        <w:t>mentally;</w:t>
      </w:r>
    </w:p>
    <w:p w14:paraId="59D01CA5" w14:textId="77777777" w:rsidR="00501046" w:rsidRDefault="004242AE">
      <w:pPr>
        <w:adjustRightInd w:val="0"/>
        <w:snapToGrid w:val="0"/>
        <w:spacing w:line="460" w:lineRule="exact"/>
        <w:textAlignment w:val="top"/>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 xml:space="preserve">2. HSK </w:t>
      </w:r>
      <w:r>
        <w:rPr>
          <w:rFonts w:ascii="Times New Roman" w:eastAsia="仿宋_GB2312" w:hAnsi="Times New Roman" w:cs="Times New Roman" w:hint="eastAsia"/>
          <w:kern w:val="0"/>
          <w:sz w:val="28"/>
          <w:szCs w:val="28"/>
        </w:rPr>
        <w:t>4</w:t>
      </w:r>
      <w:r>
        <w:rPr>
          <w:rFonts w:ascii="Times New Roman" w:eastAsia="仿宋_GB2312" w:hAnsi="Times New Roman" w:cs="Times New Roman" w:hint="eastAsia"/>
          <w:kern w:val="0"/>
          <w:sz w:val="28"/>
          <w:szCs w:val="28"/>
        </w:rPr>
        <w:t xml:space="preserve"> certificate at least or higher, those with certain skills of English preferred;</w:t>
      </w:r>
    </w:p>
    <w:p w14:paraId="1FE7C0FB" w14:textId="77777777" w:rsidR="00501046" w:rsidRDefault="004242AE">
      <w:pPr>
        <w:adjustRightInd w:val="0"/>
        <w:snapToGrid w:val="0"/>
        <w:spacing w:line="460" w:lineRule="exact"/>
        <w:textAlignment w:val="top"/>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3. Interested in learning Chinese and having essential knowledge of Chinese culture, society and economy;</w:t>
      </w:r>
    </w:p>
    <w:p w14:paraId="18E32B43" w14:textId="77777777" w:rsidR="00501046" w:rsidRDefault="004242AE">
      <w:pPr>
        <w:adjustRightInd w:val="0"/>
        <w:snapToGrid w:val="0"/>
        <w:spacing w:line="460" w:lineRule="exact"/>
        <w:textAlignment w:val="top"/>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4. Affordable to other expenses than scholarship, s</w:t>
      </w:r>
      <w:r>
        <w:rPr>
          <w:rFonts w:ascii="Times New Roman" w:eastAsia="仿宋_GB2312" w:hAnsi="Times New Roman" w:cs="Times New Roman" w:hint="eastAsia"/>
          <w:kern w:val="0"/>
          <w:sz w:val="28"/>
          <w:szCs w:val="28"/>
        </w:rPr>
        <w:t>uch as transportation, teaching materials, bedding;</w:t>
      </w:r>
    </w:p>
    <w:p w14:paraId="5DFF6727" w14:textId="77777777" w:rsidR="00501046" w:rsidRDefault="004242AE">
      <w:pPr>
        <w:adjustRightInd w:val="0"/>
        <w:snapToGrid w:val="0"/>
        <w:spacing w:line="460" w:lineRule="exact"/>
        <w:textAlignment w:val="top"/>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 xml:space="preserve">5. Aged 18 years at least. </w:t>
      </w:r>
    </w:p>
    <w:p w14:paraId="2A253DC1" w14:textId="77777777" w:rsidR="00501046" w:rsidRDefault="004242AE">
      <w:pPr>
        <w:spacing w:line="460" w:lineRule="exact"/>
        <w:jc w:val="left"/>
        <w:rPr>
          <w:rFonts w:ascii="Times New Roman" w:hAnsi="Times New Roman" w:cs="Times New Roman"/>
          <w:b/>
          <w:bCs/>
          <w:kern w:val="0"/>
          <w:sz w:val="28"/>
          <w:szCs w:val="28"/>
        </w:rPr>
      </w:pPr>
      <w:r>
        <w:rPr>
          <w:rFonts w:ascii="Times New Roman" w:hAnsi="Times New Roman" w:cs="Times New Roman" w:hint="eastAsia"/>
          <w:b/>
          <w:bCs/>
          <w:kern w:val="0"/>
          <w:sz w:val="28"/>
          <w:szCs w:val="28"/>
        </w:rPr>
        <w:t xml:space="preserve">About the </w:t>
      </w:r>
      <w:r>
        <w:rPr>
          <w:rFonts w:ascii="Times New Roman" w:hAnsi="Times New Roman" w:cs="Times New Roman"/>
          <w:b/>
          <w:bCs/>
          <w:kern w:val="0"/>
          <w:sz w:val="28"/>
          <w:szCs w:val="28"/>
        </w:rPr>
        <w:t>semesters</w:t>
      </w:r>
      <w:r>
        <w:rPr>
          <w:rFonts w:ascii="Times New Roman" w:hAnsi="Times New Roman" w:cs="Times New Roman" w:hint="eastAsia"/>
          <w:b/>
          <w:bCs/>
          <w:kern w:val="0"/>
          <w:sz w:val="28"/>
          <w:szCs w:val="28"/>
        </w:rPr>
        <w:t xml:space="preserve"> and teaching language</w:t>
      </w:r>
    </w:p>
    <w:p w14:paraId="71BECEE1" w14:textId="77777777" w:rsidR="00501046" w:rsidRDefault="004242AE">
      <w:pPr>
        <w:adjustRightInd w:val="0"/>
        <w:snapToGrid w:val="0"/>
        <w:spacing w:line="460" w:lineRule="exact"/>
        <w:textAlignment w:val="top"/>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1. Studying duration: 3 years for Junior college students (2 semesters per school year);</w:t>
      </w:r>
      <w:hyperlink r:id="rId5" w:history="1"/>
    </w:p>
    <w:p w14:paraId="40138FAA" w14:textId="77777777" w:rsidR="00501046" w:rsidRDefault="004242AE">
      <w:pPr>
        <w:adjustRightInd w:val="0"/>
        <w:snapToGrid w:val="0"/>
        <w:spacing w:line="360" w:lineRule="auto"/>
        <w:textAlignment w:val="top"/>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2.Spring semester: from March to June (Summer vacation falls in July &amp;August);</w:t>
      </w:r>
    </w:p>
    <w:p w14:paraId="497B4566" w14:textId="77777777" w:rsidR="00501046" w:rsidRDefault="004242AE">
      <w:pPr>
        <w:adjustRightInd w:val="0"/>
        <w:snapToGrid w:val="0"/>
        <w:spacing w:line="360" w:lineRule="auto"/>
        <w:textAlignment w:val="top"/>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 xml:space="preserve">3. Autumn semester: from September to </w:t>
      </w:r>
      <w:proofErr w:type="gramStart"/>
      <w:r>
        <w:rPr>
          <w:rFonts w:ascii="Times New Roman" w:eastAsia="仿宋_GB2312" w:hAnsi="Times New Roman" w:cs="Times New Roman" w:hint="eastAsia"/>
          <w:kern w:val="0"/>
          <w:sz w:val="28"/>
          <w:szCs w:val="28"/>
        </w:rPr>
        <w:t>December(</w:t>
      </w:r>
      <w:proofErr w:type="gramEnd"/>
      <w:r>
        <w:rPr>
          <w:rFonts w:ascii="Times New Roman" w:eastAsia="仿宋_GB2312" w:hAnsi="Times New Roman" w:cs="Times New Roman" w:hint="eastAsia"/>
          <w:kern w:val="0"/>
          <w:sz w:val="28"/>
          <w:szCs w:val="28"/>
        </w:rPr>
        <w:t>Winter vacation falls in  January&amp; February);</w:t>
      </w:r>
    </w:p>
    <w:p w14:paraId="19222F53" w14:textId="77777777" w:rsidR="00501046" w:rsidRDefault="004242AE">
      <w:pPr>
        <w:adjustRightInd w:val="0"/>
        <w:snapToGrid w:val="0"/>
        <w:spacing w:line="360" w:lineRule="auto"/>
        <w:textAlignment w:val="top"/>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4. All the courses are ta</w:t>
      </w:r>
      <w:r>
        <w:rPr>
          <w:rFonts w:ascii="Times New Roman" w:eastAsia="仿宋_GB2312" w:hAnsi="Times New Roman" w:cs="Times New Roman" w:hint="eastAsia"/>
          <w:kern w:val="0"/>
          <w:sz w:val="28"/>
          <w:szCs w:val="28"/>
        </w:rPr>
        <w:t>ught in the Chinese language.</w:t>
      </w:r>
    </w:p>
    <w:p w14:paraId="4F7E51C0" w14:textId="77777777" w:rsidR="00501046" w:rsidRDefault="004242AE">
      <w:pPr>
        <w:jc w:val="left"/>
        <w:rPr>
          <w:rFonts w:ascii="Times New Roman" w:hAnsi="Times New Roman" w:cs="Times New Roman"/>
          <w:b/>
          <w:bCs/>
          <w:kern w:val="0"/>
          <w:sz w:val="28"/>
          <w:szCs w:val="28"/>
        </w:rPr>
      </w:pPr>
      <w:r>
        <w:rPr>
          <w:rFonts w:ascii="Times New Roman" w:hAnsi="Times New Roman" w:cs="Times New Roman"/>
          <w:b/>
          <w:bCs/>
          <w:kern w:val="0"/>
          <w:sz w:val="28"/>
          <w:szCs w:val="28"/>
        </w:rPr>
        <w:t>Q</w:t>
      </w:r>
      <w:r>
        <w:rPr>
          <w:rFonts w:ascii="Times New Roman" w:hAnsi="Times New Roman" w:cs="Times New Roman" w:hint="eastAsia"/>
          <w:b/>
          <w:bCs/>
          <w:kern w:val="0"/>
          <w:sz w:val="28"/>
          <w:szCs w:val="28"/>
        </w:rPr>
        <w:t>ualifications and graduation</w:t>
      </w:r>
    </w:p>
    <w:p w14:paraId="3C132158" w14:textId="77777777" w:rsidR="00501046" w:rsidRDefault="004242AE">
      <w:pPr>
        <w:adjustRightInd w:val="0"/>
        <w:snapToGrid w:val="0"/>
        <w:spacing w:line="360" w:lineRule="auto"/>
        <w:textAlignment w:val="top"/>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 xml:space="preserve">1.Pre-admission candidates during the epidemic period will study in the multi-media network </w:t>
      </w:r>
      <w:proofErr w:type="gramStart"/>
      <w:r>
        <w:rPr>
          <w:rFonts w:ascii="Times New Roman" w:eastAsia="仿宋_GB2312" w:hAnsi="Times New Roman" w:cs="Times New Roman" w:hint="eastAsia"/>
          <w:kern w:val="0"/>
          <w:sz w:val="28"/>
          <w:szCs w:val="28"/>
        </w:rPr>
        <w:t>course ;</w:t>
      </w:r>
      <w:proofErr w:type="gramEnd"/>
      <w:r>
        <w:rPr>
          <w:rFonts w:ascii="Times New Roman" w:eastAsia="仿宋_GB2312" w:hAnsi="Times New Roman" w:cs="Times New Roman" w:hint="eastAsia"/>
          <w:kern w:val="0"/>
          <w:sz w:val="28"/>
          <w:szCs w:val="28"/>
        </w:rPr>
        <w:t xml:space="preserve"> After students are admitted,credits recognition and transformation will be conducted;</w:t>
      </w:r>
    </w:p>
    <w:p w14:paraId="44F30AB4" w14:textId="77777777" w:rsidR="00501046" w:rsidRDefault="004242AE">
      <w:pPr>
        <w:adjustRightInd w:val="0"/>
        <w:snapToGrid w:val="0"/>
        <w:spacing w:line="360" w:lineRule="auto"/>
        <w:textAlignment w:val="top"/>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2.</w:t>
      </w:r>
      <w:r>
        <w:rPr>
          <w:rFonts w:ascii="Times New Roman" w:eastAsia="仿宋_GB2312" w:hAnsi="Times New Roman" w:cs="Times New Roman" w:hint="eastAsia"/>
          <w:kern w:val="0"/>
          <w:sz w:val="28"/>
          <w:szCs w:val="28"/>
        </w:rPr>
        <w:t>The can</w:t>
      </w:r>
      <w:r>
        <w:rPr>
          <w:rFonts w:ascii="Times New Roman" w:eastAsia="仿宋_GB2312" w:hAnsi="Times New Roman" w:cs="Times New Roman" w:hint="eastAsia"/>
          <w:kern w:val="0"/>
          <w:sz w:val="28"/>
          <w:szCs w:val="28"/>
        </w:rPr>
        <w:t xml:space="preserve">didates are </w:t>
      </w:r>
      <w:r>
        <w:rPr>
          <w:rFonts w:ascii="Times New Roman" w:eastAsia="仿宋_GB2312" w:hAnsi="Times New Roman" w:cs="Times New Roman" w:hint="eastAsia"/>
          <w:kern w:val="0"/>
          <w:sz w:val="28"/>
          <w:szCs w:val="28"/>
        </w:rPr>
        <w:t>arranged</w:t>
      </w:r>
      <w:r>
        <w:rPr>
          <w:rFonts w:ascii="Times New Roman" w:eastAsia="仿宋_GB2312" w:hAnsi="Times New Roman" w:cs="Times New Roman" w:hint="eastAsia"/>
          <w:kern w:val="0"/>
          <w:sz w:val="28"/>
          <w:szCs w:val="28"/>
        </w:rPr>
        <w:t xml:space="preserve"> to teaching department</w:t>
      </w:r>
      <w:r>
        <w:rPr>
          <w:rFonts w:ascii="Times New Roman" w:eastAsia="仿宋_GB2312" w:hAnsi="Times New Roman" w:cs="Times New Roman" w:hint="eastAsia"/>
          <w:kern w:val="0"/>
          <w:sz w:val="28"/>
          <w:szCs w:val="28"/>
        </w:rPr>
        <w:t xml:space="preserve"> and </w:t>
      </w:r>
      <w:proofErr w:type="gramStart"/>
      <w:r>
        <w:rPr>
          <w:rFonts w:ascii="Times New Roman" w:eastAsia="仿宋_GB2312" w:hAnsi="Times New Roman" w:cs="Times New Roman" w:hint="eastAsia"/>
          <w:kern w:val="0"/>
          <w:sz w:val="28"/>
          <w:szCs w:val="28"/>
        </w:rPr>
        <w:t>mixed  with</w:t>
      </w:r>
      <w:proofErr w:type="gramEnd"/>
      <w:r>
        <w:rPr>
          <w:rFonts w:ascii="Times New Roman" w:eastAsia="仿宋_GB2312" w:hAnsi="Times New Roman" w:cs="Times New Roman" w:hint="eastAsia"/>
          <w:kern w:val="0"/>
          <w:sz w:val="28"/>
          <w:szCs w:val="28"/>
        </w:rPr>
        <w:t> Chinese students in the same class ;</w:t>
      </w:r>
    </w:p>
    <w:p w14:paraId="3AEE7E26" w14:textId="77777777" w:rsidR="00501046" w:rsidRDefault="004242AE">
      <w:pPr>
        <w:adjustRightInd w:val="0"/>
        <w:snapToGrid w:val="0"/>
        <w:spacing w:line="360" w:lineRule="auto"/>
        <w:textAlignment w:val="top"/>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3</w:t>
      </w:r>
      <w:r>
        <w:rPr>
          <w:rFonts w:ascii="Times New Roman" w:eastAsia="仿宋_GB2312" w:hAnsi="Times New Roman" w:cs="Times New Roman" w:hint="eastAsia"/>
          <w:kern w:val="0"/>
          <w:sz w:val="28"/>
          <w:szCs w:val="28"/>
        </w:rPr>
        <w:t xml:space="preserve">. After being satisfied with requirements of all the courses and thesis project, the students can be awarded the graduation certificate in the </w:t>
      </w:r>
      <w:r>
        <w:rPr>
          <w:rFonts w:ascii="Times New Roman" w:eastAsia="仿宋_GB2312" w:hAnsi="Times New Roman" w:cs="Times New Roman" w:hint="eastAsia"/>
          <w:kern w:val="0"/>
          <w:sz w:val="28"/>
          <w:szCs w:val="28"/>
        </w:rPr>
        <w:lastRenderedPageBreak/>
        <w:t>Chinese languag</w:t>
      </w:r>
      <w:r>
        <w:rPr>
          <w:rFonts w:ascii="Times New Roman" w:eastAsia="仿宋_GB2312" w:hAnsi="Times New Roman" w:cs="Times New Roman" w:hint="eastAsia"/>
          <w:kern w:val="0"/>
          <w:sz w:val="28"/>
          <w:szCs w:val="28"/>
        </w:rPr>
        <w:t>e with English translation.</w:t>
      </w:r>
    </w:p>
    <w:p w14:paraId="6A6A3AB7" w14:textId="77777777" w:rsidR="00501046" w:rsidRDefault="004242AE">
      <w:pPr>
        <w:adjustRightInd w:val="0"/>
        <w:snapToGrid w:val="0"/>
        <w:spacing w:line="360" w:lineRule="auto"/>
        <w:textAlignment w:val="top"/>
        <w:rPr>
          <w:rFonts w:ascii="Times New Roman" w:hAnsi="Times New Roman" w:cs="Times New Roman"/>
          <w:b/>
          <w:bCs/>
          <w:kern w:val="0"/>
          <w:sz w:val="28"/>
          <w:szCs w:val="28"/>
        </w:rPr>
      </w:pPr>
      <w:r>
        <w:rPr>
          <w:rFonts w:ascii="Times New Roman" w:hAnsi="Times New Roman" w:cs="Times New Roman" w:hint="eastAsia"/>
          <w:b/>
          <w:bCs/>
          <w:kern w:val="0"/>
          <w:sz w:val="28"/>
          <w:szCs w:val="28"/>
        </w:rPr>
        <w:t>Charge standard</w:t>
      </w:r>
    </w:p>
    <w:tbl>
      <w:tblPr>
        <w:tblStyle w:val="aa"/>
        <w:tblW w:w="8522" w:type="dxa"/>
        <w:tblLayout w:type="fixed"/>
        <w:tblLook w:val="04A0" w:firstRow="1" w:lastRow="0" w:firstColumn="1" w:lastColumn="0" w:noHBand="0" w:noVBand="1"/>
      </w:tblPr>
      <w:tblGrid>
        <w:gridCol w:w="2235"/>
        <w:gridCol w:w="3446"/>
        <w:gridCol w:w="2841"/>
      </w:tblGrid>
      <w:tr w:rsidR="00501046" w14:paraId="5AD8EA7E" w14:textId="77777777">
        <w:tc>
          <w:tcPr>
            <w:tcW w:w="2235" w:type="dxa"/>
          </w:tcPr>
          <w:p w14:paraId="085B6031" w14:textId="77777777" w:rsidR="00501046" w:rsidRDefault="004242AE">
            <w:pPr>
              <w:snapToGrid w:val="0"/>
              <w:rPr>
                <w:rFonts w:ascii="方正姚体" w:eastAsia="方正姚体" w:hAnsi="STXihei"/>
                <w:color w:val="000000"/>
                <w:szCs w:val="21"/>
              </w:rPr>
            </w:pPr>
            <w:r>
              <w:rPr>
                <w:rFonts w:ascii="方正姚体" w:eastAsia="方正姚体" w:hAnsi="STXihei" w:hint="eastAsia"/>
                <w:color w:val="000000"/>
                <w:szCs w:val="21"/>
              </w:rPr>
              <w:t>Items charged</w:t>
            </w:r>
          </w:p>
        </w:tc>
        <w:tc>
          <w:tcPr>
            <w:tcW w:w="3446" w:type="dxa"/>
          </w:tcPr>
          <w:p w14:paraId="3485E5E2" w14:textId="77777777" w:rsidR="00501046" w:rsidRDefault="004242AE">
            <w:pPr>
              <w:snapToGrid w:val="0"/>
              <w:rPr>
                <w:rFonts w:ascii="方正姚体" w:eastAsia="方正姚体" w:hAnsi="STXihei"/>
                <w:color w:val="000000"/>
                <w:szCs w:val="21"/>
              </w:rPr>
            </w:pPr>
            <w:r>
              <w:rPr>
                <w:rFonts w:ascii="方正姚体" w:eastAsia="方正姚体" w:hAnsi="STXihei" w:hint="eastAsia"/>
                <w:color w:val="000000"/>
                <w:szCs w:val="21"/>
              </w:rPr>
              <w:t>Rate</w:t>
            </w:r>
          </w:p>
        </w:tc>
        <w:tc>
          <w:tcPr>
            <w:tcW w:w="2841" w:type="dxa"/>
          </w:tcPr>
          <w:p w14:paraId="0FD0DDC8" w14:textId="77777777" w:rsidR="00501046" w:rsidRDefault="004242AE">
            <w:pPr>
              <w:snapToGrid w:val="0"/>
              <w:rPr>
                <w:rFonts w:ascii="方正姚体" w:eastAsia="方正姚体" w:hAnsi="STXihei"/>
                <w:color w:val="000000"/>
                <w:szCs w:val="21"/>
              </w:rPr>
            </w:pPr>
            <w:r>
              <w:rPr>
                <w:rFonts w:ascii="方正姚体" w:eastAsia="方正姚体" w:hAnsi="STXihei" w:hint="eastAsia"/>
                <w:color w:val="000000"/>
                <w:szCs w:val="21"/>
              </w:rPr>
              <w:t>Remark</w:t>
            </w:r>
          </w:p>
        </w:tc>
      </w:tr>
      <w:tr w:rsidR="00501046" w14:paraId="4E1DA70F" w14:textId="77777777">
        <w:tc>
          <w:tcPr>
            <w:tcW w:w="2235" w:type="dxa"/>
          </w:tcPr>
          <w:p w14:paraId="4EA8BD63" w14:textId="77777777" w:rsidR="00501046" w:rsidRDefault="004242AE">
            <w:pPr>
              <w:snapToGrid w:val="0"/>
              <w:rPr>
                <w:rFonts w:ascii="方正姚体" w:eastAsia="方正姚体" w:hAnsi="STXihei"/>
                <w:color w:val="000000"/>
                <w:szCs w:val="21"/>
              </w:rPr>
            </w:pPr>
            <w:r>
              <w:rPr>
                <w:rFonts w:ascii="方正姚体" w:eastAsia="方正姚体" w:hAnsi="STXihei" w:hint="eastAsia"/>
                <w:color w:val="000000"/>
                <w:szCs w:val="21"/>
              </w:rPr>
              <w:t>Tuition</w:t>
            </w:r>
          </w:p>
        </w:tc>
        <w:tc>
          <w:tcPr>
            <w:tcW w:w="3446" w:type="dxa"/>
          </w:tcPr>
          <w:p w14:paraId="3A766218" w14:textId="77777777" w:rsidR="00501046" w:rsidRDefault="004242AE">
            <w:pPr>
              <w:snapToGrid w:val="0"/>
              <w:rPr>
                <w:rFonts w:ascii="方正姚体" w:eastAsia="方正姚体" w:hAnsi="STXihei"/>
                <w:color w:val="000000"/>
                <w:szCs w:val="21"/>
              </w:rPr>
            </w:pPr>
            <w:r>
              <w:rPr>
                <w:rFonts w:ascii="方正姚体" w:eastAsia="方正姚体" w:hAnsi="STXihei" w:hint="eastAsia"/>
                <w:color w:val="000000"/>
                <w:szCs w:val="21"/>
              </w:rPr>
              <w:t>12000 RMB Yuan/year</w:t>
            </w:r>
          </w:p>
        </w:tc>
        <w:tc>
          <w:tcPr>
            <w:tcW w:w="2841" w:type="dxa"/>
          </w:tcPr>
          <w:p w14:paraId="6A9E1878" w14:textId="77777777" w:rsidR="00501046" w:rsidRDefault="004242AE">
            <w:pPr>
              <w:snapToGrid w:val="0"/>
              <w:rPr>
                <w:rFonts w:ascii="方正姚体" w:eastAsia="方正姚体" w:hAnsi="STXihei"/>
                <w:color w:val="000000"/>
                <w:szCs w:val="21"/>
              </w:rPr>
            </w:pPr>
            <w:r>
              <w:rPr>
                <w:rFonts w:ascii="方正姚体" w:eastAsia="方正姚体" w:hAnsi="STXihei" w:hint="eastAsia"/>
                <w:color w:val="000000"/>
                <w:szCs w:val="21"/>
              </w:rPr>
              <w:t>Free</w:t>
            </w:r>
          </w:p>
        </w:tc>
      </w:tr>
      <w:tr w:rsidR="00501046" w14:paraId="729C27AA" w14:textId="77777777">
        <w:tc>
          <w:tcPr>
            <w:tcW w:w="2235" w:type="dxa"/>
          </w:tcPr>
          <w:p w14:paraId="629EC0C4" w14:textId="77777777" w:rsidR="00501046" w:rsidRDefault="004242AE">
            <w:pPr>
              <w:snapToGrid w:val="0"/>
              <w:rPr>
                <w:rFonts w:ascii="方正姚体" w:eastAsia="方正姚体" w:hAnsi="STXihei"/>
                <w:color w:val="000000"/>
                <w:szCs w:val="21"/>
              </w:rPr>
            </w:pPr>
            <w:r>
              <w:rPr>
                <w:rFonts w:ascii="方正姚体" w:eastAsia="方正姚体" w:hAnsi="STXihei" w:hint="eastAsia"/>
                <w:color w:val="000000"/>
                <w:szCs w:val="21"/>
              </w:rPr>
              <w:t>Accommodation</w:t>
            </w:r>
          </w:p>
        </w:tc>
        <w:tc>
          <w:tcPr>
            <w:tcW w:w="3446" w:type="dxa"/>
          </w:tcPr>
          <w:p w14:paraId="7F5602A1" w14:textId="77777777" w:rsidR="00501046" w:rsidRDefault="004242AE">
            <w:pPr>
              <w:snapToGrid w:val="0"/>
              <w:rPr>
                <w:rFonts w:asciiTheme="minorHAnsi" w:eastAsia="方正姚体" w:hAnsiTheme="minorHAnsi"/>
                <w:color w:val="000000"/>
                <w:szCs w:val="21"/>
              </w:rPr>
            </w:pPr>
            <w:r>
              <w:rPr>
                <w:rFonts w:ascii="方正姚体" w:eastAsia="方正姚体" w:hAnsi="STXihei" w:hint="eastAsia"/>
                <w:color w:val="000000"/>
                <w:szCs w:val="21"/>
              </w:rPr>
              <w:t>5000 RMB Yuan/year</w:t>
            </w:r>
          </w:p>
        </w:tc>
        <w:tc>
          <w:tcPr>
            <w:tcW w:w="2841" w:type="dxa"/>
          </w:tcPr>
          <w:p w14:paraId="21AFDC1E" w14:textId="77777777" w:rsidR="00501046" w:rsidRDefault="004242AE">
            <w:pPr>
              <w:snapToGrid w:val="0"/>
              <w:rPr>
                <w:rFonts w:ascii="方正姚体" w:eastAsia="方正姚体" w:hAnsi="STXihei"/>
                <w:color w:val="000000"/>
                <w:szCs w:val="21"/>
              </w:rPr>
            </w:pPr>
            <w:r>
              <w:rPr>
                <w:rFonts w:ascii="方正姚体" w:eastAsia="方正姚体" w:hAnsi="STXihei" w:hint="eastAsia"/>
                <w:color w:val="000000"/>
                <w:szCs w:val="21"/>
              </w:rPr>
              <w:t>Free</w:t>
            </w:r>
          </w:p>
        </w:tc>
      </w:tr>
      <w:tr w:rsidR="00501046" w14:paraId="1079C07C" w14:textId="77777777">
        <w:tc>
          <w:tcPr>
            <w:tcW w:w="2235" w:type="dxa"/>
          </w:tcPr>
          <w:p w14:paraId="6BAA8A82" w14:textId="77777777" w:rsidR="00501046" w:rsidRDefault="004242AE">
            <w:pPr>
              <w:snapToGrid w:val="0"/>
              <w:rPr>
                <w:rFonts w:ascii="方正姚体" w:eastAsia="方正姚体" w:hAnsi="STXihei"/>
                <w:color w:val="000000"/>
                <w:szCs w:val="21"/>
              </w:rPr>
            </w:pPr>
            <w:r>
              <w:rPr>
                <w:rFonts w:ascii="方正姚体" w:eastAsia="方正姚体" w:hAnsi="STXihei" w:hint="eastAsia"/>
                <w:color w:val="000000"/>
                <w:szCs w:val="21"/>
              </w:rPr>
              <w:t>Insurance</w:t>
            </w:r>
          </w:p>
        </w:tc>
        <w:tc>
          <w:tcPr>
            <w:tcW w:w="3446" w:type="dxa"/>
          </w:tcPr>
          <w:p w14:paraId="089090D8" w14:textId="77777777" w:rsidR="00501046" w:rsidRDefault="004242AE">
            <w:pPr>
              <w:snapToGrid w:val="0"/>
              <w:rPr>
                <w:rFonts w:ascii="方正姚体" w:eastAsia="方正姚体" w:hAnsi="STXihei"/>
                <w:color w:val="000000"/>
                <w:szCs w:val="21"/>
              </w:rPr>
            </w:pPr>
            <w:r>
              <w:rPr>
                <w:rFonts w:ascii="方正姚体" w:eastAsia="方正姚体" w:hAnsi="STXihei" w:hint="eastAsia"/>
                <w:color w:val="000000"/>
                <w:szCs w:val="21"/>
              </w:rPr>
              <w:t>800</w:t>
            </w:r>
            <w:r>
              <w:rPr>
                <w:rFonts w:ascii="方正姚体" w:eastAsia="方正姚体" w:hAnsi="STXihei" w:hint="eastAsia"/>
                <w:color w:val="000000"/>
                <w:szCs w:val="21"/>
              </w:rPr>
              <w:t>RMB Yuan/year</w:t>
            </w:r>
          </w:p>
        </w:tc>
        <w:tc>
          <w:tcPr>
            <w:tcW w:w="2841" w:type="dxa"/>
          </w:tcPr>
          <w:p w14:paraId="2D116C70" w14:textId="77777777" w:rsidR="00501046" w:rsidRDefault="004242AE">
            <w:pPr>
              <w:snapToGrid w:val="0"/>
              <w:rPr>
                <w:rFonts w:ascii="方正姚体" w:eastAsia="方正姚体" w:hAnsi="STXihei"/>
                <w:color w:val="000000"/>
                <w:szCs w:val="21"/>
              </w:rPr>
            </w:pPr>
            <w:r>
              <w:rPr>
                <w:rFonts w:ascii="方正姚体" w:eastAsia="方正姚体" w:hAnsi="STXihei" w:hint="eastAsia"/>
                <w:color w:val="000000"/>
                <w:szCs w:val="21"/>
              </w:rPr>
              <w:t>Self supported</w:t>
            </w:r>
          </w:p>
        </w:tc>
      </w:tr>
      <w:tr w:rsidR="00501046" w14:paraId="76C9F0F1" w14:textId="77777777">
        <w:tc>
          <w:tcPr>
            <w:tcW w:w="2235" w:type="dxa"/>
          </w:tcPr>
          <w:p w14:paraId="29DA0693" w14:textId="77777777" w:rsidR="00501046" w:rsidRDefault="004242AE">
            <w:pPr>
              <w:snapToGrid w:val="0"/>
              <w:rPr>
                <w:rFonts w:ascii="方正姚体" w:eastAsia="方正姚体" w:hAnsi="STXihei"/>
                <w:color w:val="000000"/>
                <w:szCs w:val="21"/>
              </w:rPr>
            </w:pPr>
            <w:r>
              <w:rPr>
                <w:rFonts w:ascii="方正姚体" w:eastAsia="方正姚体" w:hAnsi="STXihei" w:hint="eastAsia"/>
                <w:color w:val="000000"/>
                <w:szCs w:val="21"/>
              </w:rPr>
              <w:t>Health check</w:t>
            </w:r>
          </w:p>
        </w:tc>
        <w:tc>
          <w:tcPr>
            <w:tcW w:w="3446" w:type="dxa"/>
          </w:tcPr>
          <w:p w14:paraId="2C3B11B7" w14:textId="77777777" w:rsidR="00501046" w:rsidRDefault="004242AE">
            <w:pPr>
              <w:snapToGrid w:val="0"/>
              <w:rPr>
                <w:rFonts w:ascii="方正姚体" w:eastAsia="方正姚体" w:hAnsi="STXihei"/>
                <w:color w:val="000000"/>
                <w:szCs w:val="21"/>
              </w:rPr>
            </w:pPr>
            <w:r>
              <w:rPr>
                <w:rFonts w:ascii="方正姚体" w:eastAsia="方正姚体" w:hAnsi="STXihei" w:hint="eastAsia"/>
                <w:color w:val="000000"/>
                <w:szCs w:val="21"/>
              </w:rPr>
              <w:t>3</w:t>
            </w:r>
            <w:r>
              <w:rPr>
                <w:rFonts w:ascii="方正姚体" w:eastAsia="方正姚体" w:hAnsi="STXihei" w:hint="eastAsia"/>
                <w:color w:val="000000"/>
                <w:szCs w:val="21"/>
              </w:rPr>
              <w:t>76</w:t>
            </w:r>
            <w:r>
              <w:rPr>
                <w:rFonts w:ascii="方正姚体" w:eastAsia="方正姚体" w:hAnsi="STXihei" w:hint="eastAsia"/>
                <w:color w:val="000000"/>
                <w:szCs w:val="21"/>
              </w:rPr>
              <w:t xml:space="preserve"> RMB Yuan/year</w:t>
            </w:r>
          </w:p>
        </w:tc>
        <w:tc>
          <w:tcPr>
            <w:tcW w:w="2841" w:type="dxa"/>
          </w:tcPr>
          <w:p w14:paraId="71236AED" w14:textId="77777777" w:rsidR="00501046" w:rsidRDefault="004242AE">
            <w:pPr>
              <w:snapToGrid w:val="0"/>
              <w:rPr>
                <w:rFonts w:ascii="方正姚体" w:eastAsia="方正姚体" w:hAnsi="STXihei"/>
                <w:color w:val="000000"/>
                <w:szCs w:val="21"/>
              </w:rPr>
            </w:pPr>
            <w:r>
              <w:rPr>
                <w:rFonts w:ascii="方正姚体" w:eastAsia="方正姚体" w:hAnsi="STXihei" w:hint="eastAsia"/>
                <w:color w:val="000000"/>
                <w:szCs w:val="21"/>
              </w:rPr>
              <w:t>Self supported</w:t>
            </w:r>
          </w:p>
        </w:tc>
      </w:tr>
      <w:tr w:rsidR="00501046" w14:paraId="1FBBB4B2" w14:textId="77777777">
        <w:tc>
          <w:tcPr>
            <w:tcW w:w="2235" w:type="dxa"/>
          </w:tcPr>
          <w:p w14:paraId="3C2D4EA7" w14:textId="77777777" w:rsidR="00501046" w:rsidRDefault="004242AE">
            <w:pPr>
              <w:snapToGrid w:val="0"/>
              <w:rPr>
                <w:rFonts w:ascii="方正姚体" w:eastAsia="方正姚体" w:hAnsi="STXihei"/>
                <w:color w:val="000000"/>
                <w:szCs w:val="21"/>
              </w:rPr>
            </w:pPr>
            <w:r>
              <w:rPr>
                <w:rFonts w:ascii="方正姚体" w:eastAsia="方正姚体" w:hAnsi="STXihei" w:hint="eastAsia"/>
                <w:color w:val="000000"/>
                <w:szCs w:val="21"/>
              </w:rPr>
              <w:t xml:space="preserve">Residence permit </w:t>
            </w:r>
          </w:p>
        </w:tc>
        <w:tc>
          <w:tcPr>
            <w:tcW w:w="3446" w:type="dxa"/>
          </w:tcPr>
          <w:p w14:paraId="312F354F" w14:textId="77777777" w:rsidR="00501046" w:rsidRDefault="004242AE">
            <w:pPr>
              <w:snapToGrid w:val="0"/>
              <w:rPr>
                <w:rFonts w:ascii="方正姚体" w:eastAsia="方正姚体" w:hAnsi="STXihei"/>
                <w:color w:val="000000"/>
                <w:szCs w:val="21"/>
              </w:rPr>
            </w:pPr>
            <w:r>
              <w:rPr>
                <w:rFonts w:ascii="方正姚体" w:eastAsia="方正姚体" w:hAnsi="STXihei" w:hint="eastAsia"/>
                <w:color w:val="000000"/>
                <w:szCs w:val="21"/>
              </w:rPr>
              <w:t>400 RMB Yuan/year</w:t>
            </w:r>
          </w:p>
        </w:tc>
        <w:tc>
          <w:tcPr>
            <w:tcW w:w="2841" w:type="dxa"/>
          </w:tcPr>
          <w:p w14:paraId="7B1CECF7" w14:textId="77777777" w:rsidR="00501046" w:rsidRDefault="004242AE">
            <w:pPr>
              <w:snapToGrid w:val="0"/>
              <w:rPr>
                <w:rFonts w:ascii="方正姚体" w:eastAsia="方正姚体" w:hAnsi="STXihei"/>
                <w:color w:val="000000"/>
                <w:szCs w:val="21"/>
              </w:rPr>
            </w:pPr>
            <w:r>
              <w:rPr>
                <w:rFonts w:ascii="方正姚体" w:eastAsia="方正姚体" w:hAnsi="STXihei" w:hint="eastAsia"/>
                <w:color w:val="000000"/>
                <w:szCs w:val="21"/>
              </w:rPr>
              <w:t>Self supported</w:t>
            </w:r>
          </w:p>
        </w:tc>
      </w:tr>
      <w:tr w:rsidR="00501046" w14:paraId="114348AD" w14:textId="77777777">
        <w:tc>
          <w:tcPr>
            <w:tcW w:w="2235" w:type="dxa"/>
          </w:tcPr>
          <w:p w14:paraId="7F0FD8F7" w14:textId="77777777" w:rsidR="00501046" w:rsidRDefault="004242AE">
            <w:pPr>
              <w:snapToGrid w:val="0"/>
              <w:rPr>
                <w:rFonts w:ascii="方正姚体" w:eastAsia="方正姚体" w:hAnsi="STXihei"/>
                <w:color w:val="000000"/>
                <w:szCs w:val="21"/>
              </w:rPr>
            </w:pPr>
            <w:r>
              <w:rPr>
                <w:rFonts w:ascii="方正姚体" w:eastAsia="方正姚体" w:hAnsi="STXihei" w:hint="eastAsia"/>
                <w:color w:val="000000"/>
                <w:szCs w:val="21"/>
              </w:rPr>
              <w:t>Teaching materials</w:t>
            </w:r>
          </w:p>
        </w:tc>
        <w:tc>
          <w:tcPr>
            <w:tcW w:w="3446" w:type="dxa"/>
          </w:tcPr>
          <w:p w14:paraId="1E0386CD" w14:textId="77777777" w:rsidR="00501046" w:rsidRDefault="004242AE">
            <w:pPr>
              <w:snapToGrid w:val="0"/>
              <w:jc w:val="left"/>
              <w:rPr>
                <w:rFonts w:ascii="方正姚体" w:eastAsia="方正姚体" w:hAnsi="STXihei"/>
                <w:color w:val="000000"/>
                <w:szCs w:val="21"/>
              </w:rPr>
            </w:pPr>
            <w:r>
              <w:rPr>
                <w:rFonts w:ascii="方正姚体" w:eastAsia="方正姚体" w:hAnsi="STXihei" w:hint="eastAsia"/>
                <w:color w:val="000000"/>
                <w:szCs w:val="21"/>
              </w:rPr>
              <w:t>600 RMB Yuan/year approximately</w:t>
            </w:r>
          </w:p>
        </w:tc>
        <w:tc>
          <w:tcPr>
            <w:tcW w:w="2841" w:type="dxa"/>
          </w:tcPr>
          <w:p w14:paraId="08571EBF" w14:textId="77777777" w:rsidR="00501046" w:rsidRDefault="004242AE">
            <w:pPr>
              <w:snapToGrid w:val="0"/>
              <w:rPr>
                <w:rFonts w:ascii="方正姚体" w:eastAsia="方正姚体" w:hAnsi="STXihei"/>
                <w:color w:val="000000"/>
                <w:szCs w:val="21"/>
              </w:rPr>
            </w:pPr>
            <w:r>
              <w:rPr>
                <w:rFonts w:ascii="方正姚体" w:eastAsia="方正姚体" w:hAnsi="STXihei" w:hint="eastAsia"/>
                <w:color w:val="000000"/>
                <w:szCs w:val="21"/>
              </w:rPr>
              <w:t>Self supported</w:t>
            </w:r>
          </w:p>
        </w:tc>
      </w:tr>
      <w:tr w:rsidR="00501046" w14:paraId="7CC828FA" w14:textId="77777777">
        <w:tc>
          <w:tcPr>
            <w:tcW w:w="2235" w:type="dxa"/>
          </w:tcPr>
          <w:p w14:paraId="5D47CCAB" w14:textId="77777777" w:rsidR="00501046" w:rsidRDefault="004242AE">
            <w:pPr>
              <w:snapToGrid w:val="0"/>
              <w:rPr>
                <w:rFonts w:ascii="方正姚体" w:eastAsia="方正姚体" w:hAnsi="STXihei"/>
                <w:color w:val="000000"/>
                <w:szCs w:val="21"/>
              </w:rPr>
            </w:pPr>
            <w:r>
              <w:rPr>
                <w:rFonts w:ascii="方正姚体" w:eastAsia="方正姚体" w:hAnsi="STXihei" w:hint="eastAsia"/>
                <w:color w:val="000000"/>
                <w:szCs w:val="21"/>
              </w:rPr>
              <w:t>Dormitory Bedding</w:t>
            </w:r>
          </w:p>
        </w:tc>
        <w:tc>
          <w:tcPr>
            <w:tcW w:w="3446" w:type="dxa"/>
          </w:tcPr>
          <w:p w14:paraId="2683A253" w14:textId="77777777" w:rsidR="00501046" w:rsidRDefault="004242AE">
            <w:pPr>
              <w:snapToGrid w:val="0"/>
              <w:jc w:val="left"/>
              <w:rPr>
                <w:rFonts w:ascii="方正姚体" w:eastAsia="方正姚体" w:hAnsi="STXihei"/>
                <w:color w:val="000000"/>
                <w:szCs w:val="21"/>
              </w:rPr>
            </w:pPr>
            <w:r>
              <w:rPr>
                <w:rFonts w:ascii="方正姚体" w:eastAsia="方正姚体" w:hAnsi="STXihei" w:hint="eastAsia"/>
                <w:color w:val="000000"/>
                <w:szCs w:val="21"/>
              </w:rPr>
              <w:t>400 RMB Yuan/year approximately</w:t>
            </w:r>
          </w:p>
        </w:tc>
        <w:tc>
          <w:tcPr>
            <w:tcW w:w="2841" w:type="dxa"/>
          </w:tcPr>
          <w:p w14:paraId="22F71AB4" w14:textId="77777777" w:rsidR="00501046" w:rsidRDefault="004242AE">
            <w:pPr>
              <w:snapToGrid w:val="0"/>
              <w:rPr>
                <w:rFonts w:ascii="方正姚体" w:eastAsia="方正姚体" w:hAnsi="STXihei"/>
                <w:color w:val="000000"/>
                <w:szCs w:val="21"/>
              </w:rPr>
            </w:pPr>
            <w:r>
              <w:rPr>
                <w:rFonts w:ascii="方正姚体" w:eastAsia="方正姚体" w:hAnsi="STXihei" w:hint="eastAsia"/>
                <w:color w:val="000000"/>
                <w:szCs w:val="21"/>
              </w:rPr>
              <w:t>Self supported</w:t>
            </w:r>
          </w:p>
        </w:tc>
      </w:tr>
    </w:tbl>
    <w:p w14:paraId="25D90ADD" w14:textId="77777777" w:rsidR="00501046" w:rsidRDefault="004242AE">
      <w:pPr>
        <w:jc w:val="left"/>
        <w:rPr>
          <w:rFonts w:ascii="Times New Roman" w:hAnsi="Times New Roman" w:cs="Times New Roman"/>
          <w:b/>
          <w:bCs/>
          <w:kern w:val="0"/>
          <w:sz w:val="28"/>
          <w:szCs w:val="28"/>
        </w:rPr>
      </w:pPr>
      <w:r>
        <w:rPr>
          <w:rFonts w:ascii="Times New Roman" w:hAnsi="Times New Roman" w:cs="Times New Roman" w:hint="eastAsia"/>
          <w:b/>
          <w:bCs/>
          <w:kern w:val="0"/>
          <w:sz w:val="28"/>
          <w:szCs w:val="28"/>
        </w:rPr>
        <w:t>Scholarship</w:t>
      </w:r>
    </w:p>
    <w:p w14:paraId="1282867F" w14:textId="77777777" w:rsidR="00501046" w:rsidRDefault="004242AE">
      <w:pPr>
        <w:adjustRightInd w:val="0"/>
        <w:snapToGrid w:val="0"/>
        <w:spacing w:line="360" w:lineRule="auto"/>
        <w:textAlignment w:val="top"/>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1.</w:t>
      </w:r>
      <w:r>
        <w:rPr>
          <w:rFonts w:ascii="Times New Roman" w:eastAsia="仿宋_GB2312" w:hAnsi="Times New Roman" w:cs="Times New Roman" w:hint="eastAsia"/>
          <w:kern w:val="0"/>
          <w:sz w:val="28"/>
          <w:szCs w:val="28"/>
        </w:rPr>
        <w:t xml:space="preserve">Those who are satisfied with the requirements will receive </w:t>
      </w:r>
      <w:proofErr w:type="gramStart"/>
      <w:r>
        <w:rPr>
          <w:rFonts w:ascii="Times New Roman" w:eastAsia="仿宋_GB2312" w:hAnsi="Times New Roman" w:cs="Times New Roman" w:hint="eastAsia"/>
          <w:kern w:val="0"/>
          <w:sz w:val="28"/>
          <w:szCs w:val="28"/>
        </w:rPr>
        <w:t xml:space="preserve">scholarship </w:t>
      </w:r>
      <w:r>
        <w:rPr>
          <w:rFonts w:ascii="Times New Roman" w:eastAsia="仿宋_GB2312" w:hAnsi="Times New Roman" w:cs="Times New Roman" w:hint="eastAsia"/>
          <w:kern w:val="0"/>
          <w:sz w:val="28"/>
          <w:szCs w:val="28"/>
        </w:rPr>
        <w:t>.It</w:t>
      </w:r>
      <w:proofErr w:type="gramEnd"/>
      <w:r>
        <w:rPr>
          <w:rFonts w:ascii="Times New Roman" w:eastAsia="仿宋_GB2312" w:hAnsi="Times New Roman" w:cs="Times New Roman" w:hint="eastAsia"/>
          <w:kern w:val="0"/>
          <w:sz w:val="28"/>
          <w:szCs w:val="28"/>
        </w:rPr>
        <w:t xml:space="preserve"> consists of two pieces with </w:t>
      </w:r>
      <w:r>
        <w:rPr>
          <w:rFonts w:ascii="Times New Roman" w:eastAsia="仿宋_GB2312" w:hAnsi="Times New Roman" w:cs="Times New Roman" w:hint="eastAsia"/>
          <w:kern w:val="0"/>
          <w:sz w:val="28"/>
          <w:szCs w:val="28"/>
        </w:rPr>
        <w:t>10 months for a school year</w:t>
      </w:r>
      <w:r>
        <w:rPr>
          <w:rFonts w:ascii="Times New Roman" w:eastAsia="仿宋_GB2312" w:hAnsi="Times New Roman" w:cs="Times New Roman" w:hint="eastAsia"/>
          <w:kern w:val="0"/>
          <w:sz w:val="28"/>
          <w:szCs w:val="28"/>
        </w:rPr>
        <w:t>,that is,the basic scholarship of every student obtains 8</w:t>
      </w:r>
      <w:r>
        <w:rPr>
          <w:rFonts w:ascii="Times New Roman" w:eastAsia="仿宋_GB2312" w:hAnsi="Times New Roman" w:cs="Times New Roman" w:hint="eastAsia"/>
          <w:kern w:val="0"/>
          <w:sz w:val="28"/>
          <w:szCs w:val="28"/>
        </w:rPr>
        <w:t>00 RMB</w:t>
      </w:r>
      <w:r>
        <w:rPr>
          <w:rFonts w:ascii="Times New Roman" w:eastAsia="仿宋_GB2312" w:hAnsi="Times New Roman" w:cs="Times New Roman" w:hint="eastAsia"/>
          <w:kern w:val="0"/>
          <w:sz w:val="28"/>
          <w:szCs w:val="28"/>
        </w:rPr>
        <w:t xml:space="preserve"> </w:t>
      </w:r>
      <w:r>
        <w:rPr>
          <w:rFonts w:ascii="Times New Roman" w:eastAsia="仿宋_GB2312" w:hAnsi="Times New Roman" w:cs="Times New Roman" w:hint="eastAsia"/>
          <w:kern w:val="0"/>
          <w:sz w:val="28"/>
          <w:szCs w:val="28"/>
        </w:rPr>
        <w:t>monthly</w:t>
      </w:r>
      <w:r>
        <w:rPr>
          <w:rFonts w:ascii="Times New Roman" w:eastAsia="仿宋_GB2312" w:hAnsi="Times New Roman" w:cs="Times New Roman" w:hint="eastAsia"/>
          <w:kern w:val="0"/>
          <w:sz w:val="28"/>
          <w:szCs w:val="28"/>
        </w:rPr>
        <w:t xml:space="preserve"> and each student will have the average reward scholars</w:t>
      </w:r>
      <w:r>
        <w:rPr>
          <w:rFonts w:ascii="Times New Roman" w:eastAsia="仿宋_GB2312" w:hAnsi="Times New Roman" w:cs="Times New Roman" w:hint="eastAsia"/>
          <w:kern w:val="0"/>
          <w:sz w:val="28"/>
          <w:szCs w:val="28"/>
        </w:rPr>
        <w:t>hip of 4</w:t>
      </w:r>
      <w:r>
        <w:rPr>
          <w:rFonts w:ascii="Times New Roman" w:eastAsia="仿宋_GB2312" w:hAnsi="Times New Roman" w:cs="Times New Roman" w:hint="eastAsia"/>
          <w:kern w:val="0"/>
          <w:sz w:val="28"/>
          <w:szCs w:val="28"/>
        </w:rPr>
        <w:t>00 RMB</w:t>
      </w:r>
      <w:r>
        <w:rPr>
          <w:rFonts w:ascii="Times New Roman" w:eastAsia="仿宋_GB2312" w:hAnsi="Times New Roman" w:cs="Times New Roman" w:hint="eastAsia"/>
          <w:kern w:val="0"/>
          <w:sz w:val="28"/>
          <w:szCs w:val="28"/>
        </w:rPr>
        <w:t xml:space="preserve"> </w:t>
      </w:r>
      <w:r>
        <w:rPr>
          <w:rFonts w:ascii="Times New Roman" w:eastAsia="仿宋_GB2312" w:hAnsi="Times New Roman" w:cs="Times New Roman" w:hint="eastAsia"/>
          <w:kern w:val="0"/>
          <w:sz w:val="28"/>
          <w:szCs w:val="28"/>
        </w:rPr>
        <w:t>monthly</w:t>
      </w:r>
      <w:r>
        <w:rPr>
          <w:rFonts w:ascii="Times New Roman" w:eastAsia="仿宋_GB2312" w:hAnsi="Times New Roman" w:cs="Times New Roman" w:hint="eastAsia"/>
          <w:kern w:val="0"/>
          <w:sz w:val="28"/>
          <w:szCs w:val="28"/>
        </w:rPr>
        <w:t>.</w:t>
      </w:r>
    </w:p>
    <w:p w14:paraId="346E712E" w14:textId="77777777" w:rsidR="00501046" w:rsidRDefault="004242AE">
      <w:pPr>
        <w:adjustRightInd w:val="0"/>
        <w:snapToGrid w:val="0"/>
        <w:spacing w:line="360" w:lineRule="auto"/>
        <w:textAlignment w:val="top"/>
        <w:rPr>
          <w:rFonts w:ascii="Times New Roman" w:eastAsia="仿宋_GB2312" w:hAnsi="Times New Roman" w:cs="Times New Roman"/>
          <w:color w:val="FF0000"/>
          <w:kern w:val="0"/>
          <w:sz w:val="28"/>
          <w:szCs w:val="28"/>
        </w:rPr>
      </w:pPr>
      <w:r>
        <w:rPr>
          <w:rFonts w:ascii="Times New Roman" w:eastAsia="仿宋_GB2312" w:hAnsi="Times New Roman" w:cs="Times New Roman" w:hint="eastAsia"/>
          <w:kern w:val="0"/>
          <w:sz w:val="28"/>
          <w:szCs w:val="28"/>
        </w:rPr>
        <w:t>2.</w:t>
      </w:r>
      <w:r>
        <w:rPr>
          <w:rFonts w:ascii="Times New Roman" w:eastAsia="仿宋_GB2312" w:hAnsi="Times New Roman" w:cs="Times New Roman" w:hint="eastAsia"/>
          <w:kern w:val="0"/>
          <w:sz w:val="28"/>
          <w:szCs w:val="28"/>
        </w:rPr>
        <w:t xml:space="preserve"> The number of scholarships </w:t>
      </w:r>
      <w:r>
        <w:rPr>
          <w:rFonts w:ascii="Times New Roman" w:eastAsia="仿宋_GB2312" w:hAnsi="Times New Roman" w:cs="Times New Roman" w:hint="eastAsia"/>
          <w:kern w:val="0"/>
          <w:sz w:val="28"/>
          <w:szCs w:val="28"/>
        </w:rPr>
        <w:t xml:space="preserve">is </w:t>
      </w:r>
      <w:r>
        <w:rPr>
          <w:rFonts w:ascii="Times New Roman" w:eastAsia="仿宋_GB2312" w:hAnsi="Times New Roman" w:cs="Times New Roman" w:hint="eastAsia"/>
          <w:kern w:val="0"/>
          <w:sz w:val="28"/>
          <w:szCs w:val="28"/>
        </w:rPr>
        <w:t xml:space="preserve">accounted for 80% of the enrollment in that </w:t>
      </w:r>
      <w:proofErr w:type="gramStart"/>
      <w:r>
        <w:rPr>
          <w:rFonts w:ascii="Times New Roman" w:eastAsia="仿宋_GB2312" w:hAnsi="Times New Roman" w:cs="Times New Roman" w:hint="eastAsia"/>
          <w:kern w:val="0"/>
          <w:sz w:val="28"/>
          <w:szCs w:val="28"/>
        </w:rPr>
        <w:t>year</w:t>
      </w:r>
      <w:r>
        <w:rPr>
          <w:rFonts w:ascii="Times New Roman" w:eastAsia="仿宋_GB2312" w:hAnsi="Times New Roman" w:cs="Times New Roman" w:hint="eastAsia"/>
          <w:kern w:val="0"/>
          <w:sz w:val="28"/>
          <w:szCs w:val="28"/>
        </w:rPr>
        <w:t>.The</w:t>
      </w:r>
      <w:proofErr w:type="gramEnd"/>
      <w:r>
        <w:rPr>
          <w:rFonts w:ascii="Times New Roman" w:eastAsia="仿宋_GB2312" w:hAnsi="Times New Roman" w:cs="Times New Roman" w:hint="eastAsia"/>
          <w:kern w:val="0"/>
          <w:sz w:val="28"/>
          <w:szCs w:val="28"/>
        </w:rPr>
        <w:t xml:space="preserve"> top 80% of students will have basic scholarship based on comprehensive assessment monthly.3.The reward scholarship will be divided into five diffe</w:t>
      </w:r>
      <w:r>
        <w:rPr>
          <w:rFonts w:ascii="Times New Roman" w:eastAsia="仿宋_GB2312" w:hAnsi="Times New Roman" w:cs="Times New Roman" w:hint="eastAsia"/>
          <w:kern w:val="0"/>
          <w:sz w:val="28"/>
          <w:szCs w:val="28"/>
        </w:rPr>
        <w:t>rent grades and awarded in the second semester,according to academic achievements of last term.</w:t>
      </w:r>
      <w:r>
        <w:rPr>
          <w:rFonts w:ascii="Times New Roman" w:eastAsia="仿宋_GB2312" w:hAnsi="Times New Roman" w:cs="Times New Roman" w:hint="eastAsia"/>
          <w:color w:val="FF0000"/>
          <w:kern w:val="0"/>
          <w:sz w:val="28"/>
          <w:szCs w:val="28"/>
        </w:rPr>
        <w:t xml:space="preserve"> </w:t>
      </w:r>
    </w:p>
    <w:p w14:paraId="0BF8D0A6" w14:textId="77777777" w:rsidR="00501046" w:rsidRDefault="004242AE">
      <w:pPr>
        <w:adjustRightInd w:val="0"/>
        <w:snapToGrid w:val="0"/>
        <w:spacing w:line="360" w:lineRule="auto"/>
        <w:textAlignment w:val="top"/>
        <w:rPr>
          <w:rFonts w:ascii="Times New Roman" w:hAnsi="Times New Roman" w:cs="Times New Roman"/>
          <w:b/>
          <w:bCs/>
          <w:kern w:val="0"/>
          <w:sz w:val="28"/>
          <w:szCs w:val="28"/>
        </w:rPr>
      </w:pPr>
      <w:r>
        <w:rPr>
          <w:rFonts w:ascii="Times New Roman" w:hAnsi="Times New Roman" w:cs="Times New Roman" w:hint="eastAsia"/>
          <w:b/>
          <w:bCs/>
          <w:kern w:val="0"/>
          <w:sz w:val="28"/>
          <w:szCs w:val="28"/>
        </w:rPr>
        <w:t>About the campus Life</w:t>
      </w:r>
    </w:p>
    <w:p w14:paraId="63692919" w14:textId="77777777" w:rsidR="00501046" w:rsidRDefault="004242AE">
      <w:pPr>
        <w:adjustRightInd w:val="0"/>
        <w:snapToGrid w:val="0"/>
        <w:spacing w:line="360" w:lineRule="auto"/>
        <w:textAlignment w:val="top"/>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1. Dorms:</w:t>
      </w:r>
      <w:r>
        <w:rPr>
          <w:rFonts w:ascii="Times New Roman" w:eastAsia="仿宋_GB2312" w:hAnsi="Times New Roman" w:cs="Times New Roman" w:hint="eastAsia"/>
          <w:kern w:val="0"/>
          <w:sz w:val="28"/>
          <w:szCs w:val="28"/>
        </w:rPr>
        <w:t xml:space="preserve">6 </w:t>
      </w:r>
      <w:r>
        <w:rPr>
          <w:rFonts w:ascii="Times New Roman" w:eastAsia="仿宋_GB2312" w:hAnsi="Times New Roman" w:cs="Times New Roman" w:hint="eastAsia"/>
          <w:kern w:val="0"/>
          <w:sz w:val="28"/>
          <w:szCs w:val="28"/>
        </w:rPr>
        <w:t>people share a dorm equipped with beds, wardrobes, desks, toilet and water heater are available in dorm building.</w:t>
      </w:r>
    </w:p>
    <w:p w14:paraId="545A9825" w14:textId="77777777" w:rsidR="00501046" w:rsidRDefault="004242AE">
      <w:pPr>
        <w:adjustRightInd w:val="0"/>
        <w:snapToGrid w:val="0"/>
        <w:spacing w:line="360" w:lineRule="auto"/>
        <w:textAlignment w:val="top"/>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2</w:t>
      </w:r>
      <w:r>
        <w:rPr>
          <w:rFonts w:ascii="Times New Roman" w:eastAsia="仿宋_GB2312" w:hAnsi="Times New Roman" w:cs="Times New Roman" w:hint="eastAsia"/>
          <w:kern w:val="0"/>
          <w:sz w:val="28"/>
          <w:szCs w:val="28"/>
        </w:rPr>
        <w:t>. School ca</w:t>
      </w:r>
      <w:r>
        <w:rPr>
          <w:rFonts w:ascii="Times New Roman" w:eastAsia="仿宋_GB2312" w:hAnsi="Times New Roman" w:cs="Times New Roman" w:hint="eastAsia"/>
          <w:kern w:val="0"/>
          <w:sz w:val="28"/>
          <w:szCs w:val="28"/>
        </w:rPr>
        <w:t>nteens: Three meals a day are served, and students can pay by campus card. Approximately 600 RMB Yuan per person one month is sufficient if you choose School canteens. Of course, you can spend as you like.</w:t>
      </w:r>
    </w:p>
    <w:p w14:paraId="328BAB25" w14:textId="77777777" w:rsidR="00501046" w:rsidRDefault="004242AE">
      <w:pPr>
        <w:adjustRightInd w:val="0"/>
        <w:snapToGrid w:val="0"/>
        <w:spacing w:line="360" w:lineRule="auto"/>
        <w:textAlignment w:val="top"/>
        <w:rPr>
          <w:rFonts w:ascii="Times New Roman" w:eastAsia="方正姚体" w:hAnsi="Times New Roman" w:cs="Times New Roman"/>
          <w:sz w:val="24"/>
          <w:szCs w:val="24"/>
        </w:rPr>
      </w:pPr>
      <w:r>
        <w:rPr>
          <w:rFonts w:ascii="Times New Roman" w:hAnsi="Times New Roman" w:cs="Times New Roman" w:hint="eastAsia"/>
          <w:b/>
          <w:bCs/>
          <w:kern w:val="0"/>
          <w:sz w:val="28"/>
          <w:szCs w:val="28"/>
        </w:rPr>
        <w:t>How to apply</w:t>
      </w:r>
      <w:r>
        <w:rPr>
          <w:rFonts w:ascii="Times New Roman" w:eastAsia="方正姚体" w:hAnsi="Times New Roman" w:cs="Times New Roman" w:hint="eastAsia"/>
          <w:sz w:val="24"/>
          <w:szCs w:val="24"/>
        </w:rPr>
        <w:t xml:space="preserve"> </w:t>
      </w:r>
    </w:p>
    <w:p w14:paraId="33316CE7" w14:textId="77777777" w:rsidR="00501046" w:rsidRDefault="004242AE">
      <w:pPr>
        <w:jc w:val="left"/>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lastRenderedPageBreak/>
        <w:t xml:space="preserve">Application deadline: </w:t>
      </w:r>
    </w:p>
    <w:p w14:paraId="0A2BB82E" w14:textId="77777777" w:rsidR="00501046" w:rsidRDefault="004242AE">
      <w:pPr>
        <w:jc w:val="left"/>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 xml:space="preserve">July 31st </w:t>
      </w:r>
      <w:r>
        <w:rPr>
          <w:rFonts w:ascii="Times New Roman" w:eastAsia="仿宋_GB2312" w:hAnsi="Times New Roman" w:cs="Times New Roman" w:hint="eastAsia"/>
          <w:kern w:val="0"/>
          <w:sz w:val="28"/>
          <w:szCs w:val="28"/>
        </w:rPr>
        <w:t>of 2021.</w:t>
      </w:r>
    </w:p>
    <w:p w14:paraId="4A458385" w14:textId="77777777" w:rsidR="00501046" w:rsidRDefault="004242AE">
      <w:pPr>
        <w:jc w:val="left"/>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Due to the epidemic situation, the registration time will be notified separately.</w:t>
      </w:r>
    </w:p>
    <w:p w14:paraId="67D351BE" w14:textId="77777777" w:rsidR="00501046" w:rsidRDefault="004242AE">
      <w:pPr>
        <w:jc w:val="left"/>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 xml:space="preserve">1. Applicants need to send the following materials in electronic version to </w:t>
      </w:r>
      <w:hyperlink r:id="rId6" w:history="1">
        <w:r>
          <w:rPr>
            <w:rFonts w:ascii="Times New Roman" w:eastAsia="仿宋_GB2312" w:hAnsi="Times New Roman" w:cs="Times New Roman" w:hint="eastAsia"/>
            <w:kern w:val="0"/>
            <w:sz w:val="28"/>
            <w:szCs w:val="28"/>
          </w:rPr>
          <w:t>2443252726@qq.com</w:t>
        </w:r>
      </w:hyperlink>
      <w:r>
        <w:rPr>
          <w:rFonts w:ascii="Times New Roman" w:eastAsia="仿宋_GB2312" w:hAnsi="Times New Roman" w:cs="Times New Roman" w:hint="eastAsia"/>
          <w:kern w:val="0"/>
          <w:sz w:val="28"/>
          <w:szCs w:val="28"/>
        </w:rPr>
        <w:t>.</w:t>
      </w:r>
    </w:p>
    <w:p w14:paraId="30F3CA5B" w14:textId="77777777" w:rsidR="00501046" w:rsidRDefault="004242AE">
      <w:pPr>
        <w:jc w:val="left"/>
        <w:rPr>
          <w:rFonts w:ascii="Times New Roman" w:eastAsia="仿宋_GB2312" w:hAnsi="Times New Roman" w:cs="Times New Roman"/>
          <w:kern w:val="0"/>
          <w:sz w:val="28"/>
          <w:szCs w:val="28"/>
        </w:rPr>
      </w:pPr>
      <w:r>
        <w:rPr>
          <w:rFonts w:ascii="Times New Roman" w:eastAsia="方正姚体" w:hAnsi="Times New Roman" w:cs="Times New Roman" w:hint="eastAsia"/>
          <w:sz w:val="24"/>
          <w:szCs w:val="24"/>
        </w:rPr>
        <w:t>●</w:t>
      </w:r>
      <w:r>
        <w:rPr>
          <w:rFonts w:ascii="Times New Roman" w:eastAsia="仿宋_GB2312" w:hAnsi="Times New Roman" w:cs="Times New Roman" w:hint="eastAsia"/>
          <w:kern w:val="0"/>
          <w:sz w:val="28"/>
          <w:szCs w:val="28"/>
        </w:rPr>
        <w:t>A</w:t>
      </w:r>
      <w:r>
        <w:rPr>
          <w:rFonts w:ascii="Times New Roman" w:eastAsia="仿宋_GB2312" w:hAnsi="Times New Roman" w:cs="Times New Roman" w:hint="eastAsia"/>
          <w:kern w:val="0"/>
          <w:sz w:val="28"/>
          <w:szCs w:val="28"/>
        </w:rPr>
        <w:t>pplication form for internat</w:t>
      </w:r>
      <w:r>
        <w:rPr>
          <w:rFonts w:ascii="Times New Roman" w:eastAsia="仿宋_GB2312" w:hAnsi="Times New Roman" w:cs="Times New Roman" w:hint="eastAsia"/>
          <w:kern w:val="0"/>
          <w:sz w:val="28"/>
          <w:szCs w:val="28"/>
        </w:rPr>
        <w:t xml:space="preserve">ional students </w:t>
      </w:r>
      <w:r>
        <w:rPr>
          <w:rFonts w:ascii="Times New Roman" w:eastAsia="仿宋_GB2312" w:hAnsi="Times New Roman" w:cs="Times New Roman" w:hint="eastAsia"/>
          <w:kern w:val="0"/>
          <w:sz w:val="28"/>
          <w:szCs w:val="28"/>
        </w:rPr>
        <w:t>;</w:t>
      </w:r>
    </w:p>
    <w:p w14:paraId="13A6C0DB" w14:textId="77777777" w:rsidR="00501046" w:rsidRDefault="004242AE">
      <w:pPr>
        <w:jc w:val="left"/>
        <w:rPr>
          <w:rFonts w:ascii="Times New Roman" w:eastAsia="仿宋_GB2312" w:hAnsi="Times New Roman" w:cs="Times New Roman"/>
          <w:kern w:val="0"/>
          <w:sz w:val="28"/>
          <w:szCs w:val="28"/>
        </w:rPr>
      </w:pPr>
      <w:r>
        <w:rPr>
          <w:rFonts w:ascii="Times New Roman" w:eastAsia="方正姚体" w:hAnsi="Times New Roman" w:cs="Times New Roman" w:hint="eastAsia"/>
          <w:sz w:val="24"/>
          <w:szCs w:val="24"/>
        </w:rPr>
        <w:t>●</w:t>
      </w:r>
      <w:r>
        <w:rPr>
          <w:rFonts w:ascii="Times New Roman" w:eastAsia="仿宋_GB2312" w:hAnsi="Times New Roman" w:cs="Times New Roman" w:hint="eastAsia"/>
          <w:kern w:val="0"/>
          <w:sz w:val="28"/>
          <w:szCs w:val="28"/>
        </w:rPr>
        <w:t xml:space="preserve">Scanned </w:t>
      </w:r>
      <w:r>
        <w:rPr>
          <w:rFonts w:ascii="Times New Roman" w:eastAsia="仿宋_GB2312" w:hAnsi="Times New Roman" w:cs="Times New Roman" w:hint="eastAsia"/>
          <w:kern w:val="0"/>
          <w:sz w:val="28"/>
          <w:szCs w:val="28"/>
        </w:rPr>
        <w:t>c</w:t>
      </w:r>
      <w:r>
        <w:rPr>
          <w:rFonts w:ascii="Times New Roman" w:eastAsia="仿宋_GB2312" w:hAnsi="Times New Roman" w:cs="Times New Roman" w:hint="eastAsia"/>
          <w:kern w:val="0"/>
          <w:sz w:val="28"/>
          <w:szCs w:val="28"/>
        </w:rPr>
        <w:t xml:space="preserve">opy of </w:t>
      </w:r>
      <w:r>
        <w:rPr>
          <w:rFonts w:ascii="Times New Roman" w:eastAsia="仿宋_GB2312" w:hAnsi="Times New Roman" w:cs="Times New Roman" w:hint="eastAsia"/>
          <w:kern w:val="0"/>
          <w:sz w:val="28"/>
          <w:szCs w:val="28"/>
        </w:rPr>
        <w:t>v</w:t>
      </w:r>
      <w:r>
        <w:rPr>
          <w:rFonts w:ascii="Times New Roman" w:eastAsia="仿宋_GB2312" w:hAnsi="Times New Roman" w:cs="Times New Roman" w:hint="eastAsia"/>
          <w:kern w:val="0"/>
          <w:sz w:val="28"/>
          <w:szCs w:val="28"/>
        </w:rPr>
        <w:t>alid passport ( at least 6 months</w:t>
      </w:r>
      <w:proofErr w:type="gramStart"/>
      <w:r>
        <w:rPr>
          <w:rFonts w:ascii="Times New Roman" w:eastAsia="仿宋_GB2312" w:hAnsi="Times New Roman" w:cs="Times New Roman" w:hint="eastAsia"/>
          <w:kern w:val="0"/>
          <w:sz w:val="28"/>
          <w:szCs w:val="28"/>
        </w:rPr>
        <w:t>’</w:t>
      </w:r>
      <w:proofErr w:type="gramEnd"/>
      <w:r>
        <w:rPr>
          <w:rFonts w:ascii="Times New Roman" w:eastAsia="仿宋_GB2312" w:hAnsi="Times New Roman" w:cs="Times New Roman" w:hint="eastAsia"/>
          <w:kern w:val="0"/>
          <w:sz w:val="28"/>
          <w:szCs w:val="28"/>
        </w:rPr>
        <w:t xml:space="preserve"> validity);</w:t>
      </w:r>
    </w:p>
    <w:p w14:paraId="7F414315" w14:textId="77777777" w:rsidR="00501046" w:rsidRDefault="004242AE">
      <w:pPr>
        <w:adjustRightInd w:val="0"/>
        <w:snapToGrid w:val="0"/>
        <w:textAlignment w:val="top"/>
        <w:rPr>
          <w:rFonts w:ascii="Times New Roman" w:eastAsia="仿宋_GB2312" w:hAnsi="Times New Roman" w:cs="Times New Roman"/>
          <w:kern w:val="0"/>
          <w:sz w:val="28"/>
          <w:szCs w:val="28"/>
        </w:rPr>
      </w:pPr>
      <w:r>
        <w:rPr>
          <w:rFonts w:ascii="Times New Roman" w:eastAsia="方正姚体" w:hAnsi="Times New Roman" w:cs="Times New Roman" w:hint="eastAsia"/>
          <w:sz w:val="24"/>
          <w:szCs w:val="24"/>
        </w:rPr>
        <w:t>●</w:t>
      </w:r>
      <w:r>
        <w:rPr>
          <w:rFonts w:ascii="Times New Roman" w:eastAsia="仿宋_GB2312" w:hAnsi="Times New Roman" w:cs="Times New Roman" w:hint="eastAsia"/>
          <w:kern w:val="0"/>
          <w:sz w:val="28"/>
          <w:szCs w:val="28"/>
        </w:rPr>
        <w:t xml:space="preserve">Scanned </w:t>
      </w:r>
      <w:r>
        <w:rPr>
          <w:rFonts w:ascii="Times New Roman" w:eastAsia="仿宋_GB2312" w:hAnsi="Times New Roman" w:cs="Times New Roman" w:hint="eastAsia"/>
          <w:kern w:val="0"/>
          <w:sz w:val="28"/>
          <w:szCs w:val="28"/>
        </w:rPr>
        <w:t>c</w:t>
      </w:r>
      <w:r>
        <w:rPr>
          <w:rFonts w:ascii="Times New Roman" w:eastAsia="仿宋_GB2312" w:hAnsi="Times New Roman" w:cs="Times New Roman" w:hint="eastAsia"/>
          <w:kern w:val="0"/>
          <w:sz w:val="28"/>
          <w:szCs w:val="28"/>
        </w:rPr>
        <w:t>opy of senior high school diploma or higher( attached academic records and notarized);</w:t>
      </w:r>
    </w:p>
    <w:p w14:paraId="05B77F4F" w14:textId="77777777" w:rsidR="00501046" w:rsidRDefault="004242AE">
      <w:pPr>
        <w:jc w:val="left"/>
        <w:rPr>
          <w:rFonts w:ascii="Times New Roman" w:eastAsia="仿宋_GB2312" w:hAnsi="Times New Roman" w:cs="Times New Roman"/>
          <w:kern w:val="0"/>
          <w:sz w:val="28"/>
          <w:szCs w:val="28"/>
        </w:rPr>
      </w:pPr>
      <w:r>
        <w:rPr>
          <w:rFonts w:ascii="Times New Roman" w:eastAsia="方正姚体" w:hAnsi="Times New Roman" w:cs="Times New Roman" w:hint="eastAsia"/>
          <w:sz w:val="24"/>
          <w:szCs w:val="24"/>
        </w:rPr>
        <w:t>●</w:t>
      </w:r>
      <w:r>
        <w:rPr>
          <w:rFonts w:ascii="Times New Roman" w:eastAsia="仿宋_GB2312" w:hAnsi="Times New Roman" w:cs="Times New Roman" w:hint="eastAsia"/>
          <w:kern w:val="0"/>
          <w:sz w:val="28"/>
          <w:szCs w:val="28"/>
        </w:rPr>
        <w:t xml:space="preserve">Scanned </w:t>
      </w:r>
      <w:r>
        <w:rPr>
          <w:rFonts w:ascii="Times New Roman" w:eastAsia="仿宋_GB2312" w:hAnsi="Times New Roman" w:cs="Times New Roman" w:hint="eastAsia"/>
          <w:kern w:val="0"/>
          <w:sz w:val="28"/>
          <w:szCs w:val="28"/>
        </w:rPr>
        <w:t>c</w:t>
      </w:r>
      <w:r>
        <w:rPr>
          <w:rFonts w:ascii="Times New Roman" w:eastAsia="仿宋_GB2312" w:hAnsi="Times New Roman" w:cs="Times New Roman" w:hint="eastAsia"/>
          <w:kern w:val="0"/>
          <w:sz w:val="28"/>
          <w:szCs w:val="28"/>
        </w:rPr>
        <w:t xml:space="preserve">opy of HSK </w:t>
      </w:r>
      <w:r>
        <w:rPr>
          <w:rFonts w:ascii="Times New Roman" w:eastAsia="仿宋_GB2312" w:hAnsi="Times New Roman" w:cs="Times New Roman" w:hint="eastAsia"/>
          <w:kern w:val="0"/>
          <w:sz w:val="28"/>
          <w:szCs w:val="28"/>
        </w:rPr>
        <w:t>4</w:t>
      </w:r>
      <w:r>
        <w:rPr>
          <w:rFonts w:ascii="Times New Roman" w:eastAsia="仿宋_GB2312" w:hAnsi="Times New Roman" w:cs="Times New Roman" w:hint="eastAsia"/>
          <w:kern w:val="0"/>
          <w:sz w:val="28"/>
          <w:szCs w:val="28"/>
        </w:rPr>
        <w:t xml:space="preserve"> </w:t>
      </w:r>
      <w:r>
        <w:rPr>
          <w:rFonts w:ascii="Times New Roman" w:eastAsia="仿宋_GB2312" w:hAnsi="Times New Roman" w:cs="Times New Roman" w:hint="eastAsia"/>
          <w:kern w:val="0"/>
          <w:sz w:val="28"/>
          <w:szCs w:val="28"/>
        </w:rPr>
        <w:t>c</w:t>
      </w:r>
      <w:r>
        <w:rPr>
          <w:rFonts w:ascii="Times New Roman" w:eastAsia="仿宋_GB2312" w:hAnsi="Times New Roman" w:cs="Times New Roman" w:hint="eastAsia"/>
          <w:kern w:val="0"/>
          <w:sz w:val="28"/>
          <w:szCs w:val="28"/>
        </w:rPr>
        <w:t>ertificate or higher</w:t>
      </w:r>
      <w:r>
        <w:rPr>
          <w:rFonts w:ascii="Times New Roman" w:eastAsia="仿宋_GB2312" w:hAnsi="Times New Roman" w:cs="Times New Roman" w:hint="eastAsia"/>
          <w:kern w:val="0"/>
          <w:sz w:val="28"/>
          <w:szCs w:val="28"/>
        </w:rPr>
        <w:t>;</w:t>
      </w:r>
    </w:p>
    <w:p w14:paraId="6B9BA4C8" w14:textId="77777777" w:rsidR="00501046" w:rsidRDefault="004242AE">
      <w:pPr>
        <w:jc w:val="left"/>
        <w:rPr>
          <w:rFonts w:ascii="Times New Roman" w:eastAsia="仿宋_GB2312" w:hAnsi="Times New Roman" w:cs="Times New Roman"/>
          <w:kern w:val="0"/>
          <w:sz w:val="28"/>
          <w:szCs w:val="28"/>
        </w:rPr>
      </w:pPr>
      <w:r>
        <w:rPr>
          <w:rFonts w:ascii="Times New Roman" w:eastAsia="方正姚体" w:hAnsi="Times New Roman" w:cs="Times New Roman" w:hint="eastAsia"/>
          <w:sz w:val="24"/>
          <w:szCs w:val="24"/>
        </w:rPr>
        <w:t>●</w:t>
      </w:r>
      <w:r>
        <w:rPr>
          <w:rFonts w:ascii="Times New Roman" w:eastAsia="仿宋_GB2312" w:hAnsi="Times New Roman" w:cs="Times New Roman" w:hint="eastAsia"/>
          <w:kern w:val="0"/>
          <w:sz w:val="28"/>
          <w:szCs w:val="28"/>
        </w:rPr>
        <w:t xml:space="preserve">Scanned copy of </w:t>
      </w:r>
      <w:r>
        <w:rPr>
          <w:rFonts w:ascii="Times New Roman" w:eastAsia="仿宋_GB2312" w:hAnsi="Times New Roman" w:cs="Times New Roman" w:hint="eastAsia"/>
          <w:kern w:val="0"/>
          <w:sz w:val="28"/>
          <w:szCs w:val="28"/>
        </w:rPr>
        <w:t>passport photo ( bring 4 in paper version on arrival);</w:t>
      </w:r>
    </w:p>
    <w:p w14:paraId="4D0D7781" w14:textId="77777777" w:rsidR="00501046" w:rsidRDefault="004242AE">
      <w:pPr>
        <w:jc w:val="left"/>
        <w:rPr>
          <w:rFonts w:ascii="Times New Roman" w:eastAsia="仿宋_GB2312" w:hAnsi="Times New Roman" w:cs="Times New Roman"/>
          <w:kern w:val="0"/>
          <w:sz w:val="28"/>
          <w:szCs w:val="28"/>
        </w:rPr>
      </w:pPr>
      <w:r>
        <w:rPr>
          <w:rFonts w:ascii="Times New Roman" w:eastAsia="方正姚体" w:hAnsi="Times New Roman" w:cs="Times New Roman" w:hint="eastAsia"/>
          <w:sz w:val="24"/>
          <w:szCs w:val="24"/>
        </w:rPr>
        <w:t>●</w:t>
      </w:r>
      <w:r>
        <w:rPr>
          <w:rFonts w:ascii="Times New Roman" w:eastAsia="仿宋_GB2312" w:hAnsi="Times New Roman" w:cs="Times New Roman" w:hint="eastAsia"/>
          <w:kern w:val="0"/>
          <w:sz w:val="28"/>
          <w:szCs w:val="28"/>
        </w:rPr>
        <w:t xml:space="preserve">Certificate for </w:t>
      </w:r>
      <w:r>
        <w:rPr>
          <w:rFonts w:ascii="Times New Roman" w:eastAsia="仿宋_GB2312" w:hAnsi="Times New Roman" w:cs="Times New Roman" w:hint="eastAsia"/>
          <w:kern w:val="0"/>
          <w:sz w:val="28"/>
          <w:szCs w:val="28"/>
        </w:rPr>
        <w:t>n</w:t>
      </w:r>
      <w:r>
        <w:rPr>
          <w:rFonts w:ascii="Times New Roman" w:eastAsia="仿宋_GB2312" w:hAnsi="Times New Roman" w:cs="Times New Roman" w:hint="eastAsia"/>
          <w:kern w:val="0"/>
          <w:sz w:val="28"/>
          <w:szCs w:val="28"/>
        </w:rPr>
        <w:t>o-criminal record in applicant</w:t>
      </w:r>
      <w:proofErr w:type="gramStart"/>
      <w:r>
        <w:rPr>
          <w:rFonts w:ascii="Times New Roman" w:eastAsia="仿宋_GB2312" w:hAnsi="Times New Roman" w:cs="Times New Roman" w:hint="eastAsia"/>
          <w:kern w:val="0"/>
          <w:sz w:val="28"/>
          <w:szCs w:val="28"/>
        </w:rPr>
        <w:t>’</w:t>
      </w:r>
      <w:proofErr w:type="gramEnd"/>
      <w:r>
        <w:rPr>
          <w:rFonts w:ascii="Times New Roman" w:eastAsia="仿宋_GB2312" w:hAnsi="Times New Roman" w:cs="Times New Roman" w:hint="eastAsia"/>
          <w:kern w:val="0"/>
          <w:sz w:val="28"/>
          <w:szCs w:val="28"/>
        </w:rPr>
        <w:t>s country.</w:t>
      </w:r>
    </w:p>
    <w:p w14:paraId="18AE6A9B" w14:textId="77777777" w:rsidR="00501046" w:rsidRDefault="004242AE">
      <w:pPr>
        <w:adjustRightInd w:val="0"/>
        <w:snapToGrid w:val="0"/>
        <w:spacing w:line="360" w:lineRule="auto"/>
        <w:textAlignment w:val="top"/>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2. Those who have been admitted to our school shall receive the JVTC admission notice in Chinese version with English translation and the vis</w:t>
      </w:r>
      <w:r>
        <w:rPr>
          <w:rFonts w:ascii="Times New Roman" w:eastAsia="仿宋_GB2312" w:hAnsi="Times New Roman" w:cs="Times New Roman" w:hint="eastAsia"/>
          <w:kern w:val="0"/>
          <w:sz w:val="28"/>
          <w:szCs w:val="28"/>
        </w:rPr>
        <w:t xml:space="preserve">a application form for foreign students (JW202). Applicants must apply for "X" visa from China foreign affairs institute abroad holding the above documents. </w:t>
      </w:r>
    </w:p>
    <w:p w14:paraId="763C6E82" w14:textId="77777777" w:rsidR="00501046" w:rsidRDefault="004242AE">
      <w:pPr>
        <w:adjustRightInd w:val="0"/>
        <w:snapToGrid w:val="0"/>
        <w:spacing w:line="360" w:lineRule="auto"/>
        <w:textAlignment w:val="top"/>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3. Freshmen should arrive at the college on the stipulated date with the admission notice and JW20</w:t>
      </w:r>
      <w:r>
        <w:rPr>
          <w:rFonts w:ascii="Times New Roman" w:eastAsia="仿宋_GB2312" w:hAnsi="Times New Roman" w:cs="Times New Roman" w:hint="eastAsia"/>
          <w:kern w:val="0"/>
          <w:sz w:val="28"/>
          <w:szCs w:val="28"/>
        </w:rPr>
        <w:t>2 form. The admission will be cancelled if not arrival within the first two weeks of school year without any reasonable statement to the college. The applicants can</w:t>
      </w:r>
      <w:proofErr w:type="gramStart"/>
      <w:r>
        <w:rPr>
          <w:rFonts w:ascii="Times New Roman" w:eastAsia="仿宋_GB2312" w:hAnsi="Times New Roman" w:cs="Times New Roman" w:hint="eastAsia"/>
          <w:kern w:val="0"/>
          <w:sz w:val="28"/>
          <w:szCs w:val="28"/>
        </w:rPr>
        <w:t>’</w:t>
      </w:r>
      <w:proofErr w:type="gramEnd"/>
      <w:r>
        <w:rPr>
          <w:rFonts w:ascii="Times New Roman" w:eastAsia="仿宋_GB2312" w:hAnsi="Times New Roman" w:cs="Times New Roman" w:hint="eastAsia"/>
          <w:kern w:val="0"/>
          <w:sz w:val="28"/>
          <w:szCs w:val="28"/>
        </w:rPr>
        <w:t>t get the official registration until they have qualified results of health check organized</w:t>
      </w:r>
      <w:r>
        <w:rPr>
          <w:rFonts w:ascii="Times New Roman" w:eastAsia="仿宋_GB2312" w:hAnsi="Times New Roman" w:cs="Times New Roman" w:hint="eastAsia"/>
          <w:kern w:val="0"/>
          <w:sz w:val="28"/>
          <w:szCs w:val="28"/>
        </w:rPr>
        <w:t xml:space="preserve"> by the college.</w:t>
      </w:r>
    </w:p>
    <w:p w14:paraId="076865E5" w14:textId="77777777" w:rsidR="00501046" w:rsidRDefault="004242AE">
      <w:pPr>
        <w:adjustRightInd w:val="0"/>
        <w:snapToGrid w:val="0"/>
        <w:spacing w:line="360" w:lineRule="auto"/>
        <w:textAlignment w:val="top"/>
        <w:rPr>
          <w:rFonts w:ascii="Times New Roman" w:hAnsi="Times New Roman" w:cs="Times New Roman"/>
          <w:b/>
          <w:bCs/>
          <w:kern w:val="0"/>
          <w:sz w:val="28"/>
          <w:szCs w:val="28"/>
        </w:rPr>
      </w:pPr>
      <w:r>
        <w:rPr>
          <w:rFonts w:ascii="Times New Roman" w:hAnsi="Times New Roman" w:cs="Times New Roman" w:hint="eastAsia"/>
          <w:b/>
          <w:bCs/>
          <w:kern w:val="0"/>
          <w:sz w:val="28"/>
          <w:szCs w:val="28"/>
        </w:rPr>
        <w:t>Contact Us</w:t>
      </w:r>
    </w:p>
    <w:p w14:paraId="4B19AEA0" w14:textId="77777777" w:rsidR="00501046" w:rsidRDefault="004242AE">
      <w:pPr>
        <w:adjustRightInd w:val="0"/>
        <w:snapToGrid w:val="0"/>
        <w:textAlignment w:val="top"/>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Mr</w:t>
      </w:r>
      <w:r>
        <w:rPr>
          <w:rFonts w:ascii="Times New Roman" w:eastAsia="仿宋_GB2312" w:hAnsi="Times New Roman" w:cs="Times New Roman" w:hint="eastAsia"/>
          <w:kern w:val="0"/>
          <w:sz w:val="28"/>
          <w:szCs w:val="28"/>
        </w:rPr>
        <w:t>s</w:t>
      </w:r>
      <w:r>
        <w:rPr>
          <w:rFonts w:ascii="Times New Roman" w:eastAsia="仿宋_GB2312" w:hAnsi="Times New Roman" w:cs="Times New Roman" w:hint="eastAsia"/>
          <w:kern w:val="0"/>
          <w:sz w:val="28"/>
          <w:szCs w:val="28"/>
        </w:rPr>
        <w:t xml:space="preserve">. </w:t>
      </w:r>
      <w:r>
        <w:rPr>
          <w:rFonts w:ascii="Times New Roman" w:eastAsia="仿宋_GB2312" w:hAnsi="Times New Roman" w:cs="Times New Roman" w:hint="eastAsia"/>
          <w:kern w:val="0"/>
          <w:sz w:val="28"/>
          <w:szCs w:val="28"/>
        </w:rPr>
        <w:t>Gao</w:t>
      </w:r>
      <w:r>
        <w:rPr>
          <w:rFonts w:ascii="Times New Roman" w:eastAsia="仿宋_GB2312" w:hAnsi="Times New Roman" w:cs="Times New Roman" w:hint="eastAsia"/>
          <w:kern w:val="0"/>
          <w:sz w:val="28"/>
          <w:szCs w:val="28"/>
        </w:rPr>
        <w:t>：</w:t>
      </w:r>
      <w:r>
        <w:rPr>
          <w:rFonts w:ascii="Times New Roman" w:eastAsia="仿宋_GB2312" w:hAnsi="Times New Roman" w:cs="Times New Roman" w:hint="eastAsia"/>
          <w:kern w:val="0"/>
          <w:sz w:val="28"/>
          <w:szCs w:val="28"/>
        </w:rPr>
        <w:t xml:space="preserve"> </w:t>
      </w:r>
      <w:r>
        <w:rPr>
          <w:rFonts w:ascii="Times New Roman" w:eastAsia="仿宋_GB2312" w:hAnsi="Times New Roman" w:cs="Times New Roman" w:hint="eastAsia"/>
          <w:kern w:val="0"/>
          <w:sz w:val="28"/>
          <w:szCs w:val="28"/>
        </w:rPr>
        <w:t>18909379987</w:t>
      </w:r>
    </w:p>
    <w:p w14:paraId="334CFEF3" w14:textId="77777777" w:rsidR="00501046" w:rsidRDefault="004242AE">
      <w:pPr>
        <w:adjustRightInd w:val="0"/>
        <w:snapToGrid w:val="0"/>
        <w:textAlignment w:val="top"/>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Mr. Yang</w:t>
      </w:r>
      <w:r>
        <w:rPr>
          <w:rFonts w:ascii="Times New Roman" w:eastAsia="仿宋_GB2312" w:hAnsi="Times New Roman" w:cs="Times New Roman" w:hint="eastAsia"/>
          <w:kern w:val="0"/>
          <w:sz w:val="28"/>
          <w:szCs w:val="28"/>
        </w:rPr>
        <w:t>：</w:t>
      </w:r>
      <w:r>
        <w:rPr>
          <w:rFonts w:ascii="Times New Roman" w:eastAsia="仿宋_GB2312" w:hAnsi="Times New Roman" w:cs="Times New Roman" w:hint="eastAsia"/>
          <w:kern w:val="0"/>
          <w:sz w:val="28"/>
          <w:szCs w:val="28"/>
        </w:rPr>
        <w:t xml:space="preserve"> </w:t>
      </w:r>
      <w:r>
        <w:rPr>
          <w:rFonts w:ascii="Times New Roman" w:eastAsia="仿宋_GB2312" w:hAnsi="Times New Roman" w:cs="Times New Roman" w:hint="eastAsia"/>
          <w:kern w:val="0"/>
          <w:sz w:val="28"/>
          <w:szCs w:val="28"/>
        </w:rPr>
        <w:t>13893758425</w:t>
      </w:r>
    </w:p>
    <w:p w14:paraId="2BDD8D6A" w14:textId="77777777" w:rsidR="00501046" w:rsidRDefault="004242AE">
      <w:pPr>
        <w:adjustRightInd w:val="0"/>
        <w:snapToGrid w:val="0"/>
        <w:textAlignment w:val="top"/>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lastRenderedPageBreak/>
        <w:t>E-mail</w:t>
      </w:r>
      <w:r>
        <w:rPr>
          <w:rFonts w:ascii="Times New Roman" w:eastAsia="仿宋_GB2312" w:hAnsi="Times New Roman" w:cs="Times New Roman" w:hint="eastAsia"/>
          <w:kern w:val="0"/>
          <w:sz w:val="28"/>
          <w:szCs w:val="28"/>
        </w:rPr>
        <w:t>：</w:t>
      </w:r>
      <w:r>
        <w:rPr>
          <w:rFonts w:ascii="Times New Roman" w:eastAsia="仿宋_GB2312" w:hAnsi="Times New Roman" w:cs="Times New Roman" w:hint="eastAsia"/>
          <w:kern w:val="0"/>
          <w:sz w:val="28"/>
          <w:szCs w:val="28"/>
        </w:rPr>
        <w:t xml:space="preserve">   </w:t>
      </w:r>
      <w:hyperlink r:id="rId7" w:history="1">
        <w:r>
          <w:rPr>
            <w:rFonts w:ascii="Times New Roman" w:eastAsia="仿宋_GB2312" w:hAnsi="Times New Roman" w:cs="Times New Roman" w:hint="eastAsia"/>
            <w:kern w:val="0"/>
            <w:sz w:val="28"/>
            <w:szCs w:val="28"/>
          </w:rPr>
          <w:t>2443252726</w:t>
        </w:r>
        <w:r>
          <w:rPr>
            <w:rFonts w:ascii="Times New Roman" w:eastAsia="仿宋_GB2312" w:hAnsi="Times New Roman" w:cs="Times New Roman" w:hint="eastAsia"/>
            <w:kern w:val="0"/>
            <w:sz w:val="28"/>
            <w:szCs w:val="28"/>
          </w:rPr>
          <w:t>@qq.com</w:t>
        </w:r>
      </w:hyperlink>
    </w:p>
    <w:p w14:paraId="6D86ECE1" w14:textId="77777777" w:rsidR="00501046" w:rsidRDefault="004242AE">
      <w:pPr>
        <w:adjustRightInd w:val="0"/>
        <w:snapToGrid w:val="0"/>
        <w:textAlignment w:val="top"/>
        <w:rPr>
          <w:rFonts w:ascii="Times New Roman" w:hAnsi="Times New Roman" w:cs="Times New Roman"/>
          <w:b/>
          <w:bCs/>
          <w:kern w:val="0"/>
          <w:sz w:val="28"/>
          <w:szCs w:val="28"/>
        </w:rPr>
      </w:pPr>
      <w:r>
        <w:rPr>
          <w:rFonts w:ascii="Times New Roman" w:hAnsi="Times New Roman" w:cs="Times New Roman" w:hint="eastAsia"/>
          <w:b/>
          <w:bCs/>
          <w:kern w:val="0"/>
          <w:sz w:val="28"/>
          <w:szCs w:val="28"/>
        </w:rPr>
        <w:t>Others</w:t>
      </w:r>
    </w:p>
    <w:p w14:paraId="6C3A579E" w14:textId="77777777" w:rsidR="00501046" w:rsidRDefault="004242AE">
      <w:pPr>
        <w:adjustRightInd w:val="0"/>
        <w:snapToGrid w:val="0"/>
        <w:spacing w:line="360" w:lineRule="auto"/>
        <w:textAlignment w:val="top"/>
        <w:rPr>
          <w:rFonts w:ascii="Times New Roman" w:eastAsia="仿宋_GB2312" w:hAnsi="Times New Roman" w:cs="Times New Roman"/>
          <w:b/>
          <w:bCs/>
          <w:kern w:val="0"/>
          <w:sz w:val="28"/>
          <w:szCs w:val="28"/>
        </w:rPr>
      </w:pPr>
      <w:r>
        <w:rPr>
          <w:rFonts w:ascii="Times New Roman" w:eastAsia="仿宋_GB2312" w:hAnsi="Times New Roman" w:cs="Times New Roman" w:hint="eastAsia"/>
          <w:kern w:val="0"/>
          <w:sz w:val="28"/>
          <w:szCs w:val="28"/>
        </w:rPr>
        <w:t xml:space="preserve">The final rights to interpretation of the document belong to JVTC. And please contact by email or visit </w:t>
      </w:r>
      <w:hyperlink r:id="rId8" w:history="1">
        <w:r>
          <w:rPr>
            <w:rFonts w:ascii="Times New Roman" w:eastAsia="仿宋_GB2312" w:hAnsi="Times New Roman" w:cs="Times New Roman" w:hint="eastAsia"/>
            <w:kern w:val="0"/>
            <w:sz w:val="28"/>
            <w:szCs w:val="28"/>
          </w:rPr>
          <w:t>www.jqzy.com</w:t>
        </w:r>
      </w:hyperlink>
      <w:r>
        <w:rPr>
          <w:rFonts w:ascii="Times New Roman" w:eastAsia="仿宋_GB2312" w:hAnsi="Times New Roman" w:cs="Times New Roman" w:hint="eastAsia"/>
          <w:kern w:val="0"/>
          <w:sz w:val="28"/>
          <w:szCs w:val="28"/>
        </w:rPr>
        <w:t xml:space="preserve"> if you want to know more. </w:t>
      </w:r>
    </w:p>
    <w:p w14:paraId="15402730" w14:textId="77777777" w:rsidR="00501046" w:rsidRDefault="004242AE">
      <w:pPr>
        <w:adjustRightInd w:val="0"/>
        <w:snapToGrid w:val="0"/>
        <w:spacing w:line="360" w:lineRule="auto"/>
        <w:ind w:firstLineChars="300" w:firstLine="843"/>
        <w:textAlignment w:val="top"/>
        <w:rPr>
          <w:rFonts w:ascii="Times New Roman" w:eastAsia="仿宋_GB2312" w:hAnsi="Times New Roman" w:cs="Times New Roman"/>
          <w:b/>
          <w:bCs/>
          <w:kern w:val="0"/>
          <w:sz w:val="28"/>
          <w:szCs w:val="28"/>
        </w:rPr>
      </w:pPr>
      <w:r>
        <w:rPr>
          <w:rFonts w:ascii="Times New Roman" w:eastAsia="仿宋_GB2312" w:hAnsi="Times New Roman" w:cs="Times New Roman"/>
          <w:b/>
          <w:bCs/>
          <w:kern w:val="0"/>
          <w:sz w:val="28"/>
          <w:szCs w:val="28"/>
        </w:rPr>
        <w:t xml:space="preserve">Brief </w:t>
      </w:r>
      <w:r>
        <w:rPr>
          <w:rFonts w:ascii="Times New Roman" w:eastAsia="仿宋_GB2312" w:hAnsi="Times New Roman" w:cs="Times New Roman" w:hint="eastAsia"/>
          <w:b/>
          <w:bCs/>
          <w:kern w:val="0"/>
          <w:sz w:val="28"/>
          <w:szCs w:val="28"/>
        </w:rPr>
        <w:t>I</w:t>
      </w:r>
      <w:r>
        <w:rPr>
          <w:rFonts w:ascii="Times New Roman" w:eastAsia="仿宋_GB2312" w:hAnsi="Times New Roman" w:cs="Times New Roman"/>
          <w:b/>
          <w:bCs/>
          <w:kern w:val="0"/>
          <w:sz w:val="28"/>
          <w:szCs w:val="28"/>
        </w:rPr>
        <w:t xml:space="preserve">ntroduction of Jiuquan </w:t>
      </w:r>
      <w:r>
        <w:rPr>
          <w:rFonts w:ascii="Times New Roman" w:eastAsia="仿宋_GB2312" w:hAnsi="Times New Roman" w:cs="Times New Roman" w:hint="eastAsia"/>
          <w:b/>
          <w:bCs/>
          <w:kern w:val="0"/>
          <w:sz w:val="28"/>
          <w:szCs w:val="28"/>
        </w:rPr>
        <w:t>V</w:t>
      </w:r>
      <w:r>
        <w:rPr>
          <w:rFonts w:ascii="Times New Roman" w:eastAsia="仿宋_GB2312" w:hAnsi="Times New Roman" w:cs="Times New Roman"/>
          <w:b/>
          <w:bCs/>
          <w:kern w:val="0"/>
          <w:sz w:val="28"/>
          <w:szCs w:val="28"/>
        </w:rPr>
        <w:t>ocational Technical College</w:t>
      </w:r>
    </w:p>
    <w:p w14:paraId="592C075F" w14:textId="77777777" w:rsidR="00501046" w:rsidRDefault="00501046"/>
    <w:p w14:paraId="0923A46D" w14:textId="77777777" w:rsidR="00501046" w:rsidRDefault="004242AE">
      <w:pPr>
        <w:adjustRightInd w:val="0"/>
        <w:snapToGrid w:val="0"/>
        <w:spacing w:line="360" w:lineRule="auto"/>
        <w:ind w:firstLineChars="200" w:firstLine="560"/>
        <w:textAlignment w:val="top"/>
        <w:rPr>
          <w:rFonts w:ascii="Times New Roman" w:eastAsia="仿宋_GB2312" w:hAnsi="Times New Roman" w:cs="Times New Roman"/>
          <w:kern w:val="0"/>
          <w:sz w:val="28"/>
          <w:szCs w:val="28"/>
        </w:rPr>
      </w:pPr>
      <w:r>
        <w:rPr>
          <w:rFonts w:ascii="Times New Roman" w:eastAsia="仿宋_GB2312" w:hAnsi="Times New Roman" w:cs="Times New Roman"/>
          <w:kern w:val="0"/>
          <w:sz w:val="28"/>
          <w:szCs w:val="28"/>
        </w:rPr>
        <w:t xml:space="preserve">Jiuquan </w:t>
      </w:r>
      <w:r>
        <w:rPr>
          <w:rFonts w:ascii="Times New Roman" w:eastAsia="仿宋_GB2312" w:hAnsi="Times New Roman" w:cs="Times New Roman"/>
          <w:kern w:val="0"/>
          <w:sz w:val="28"/>
          <w:szCs w:val="28"/>
        </w:rPr>
        <w:t>Vocational Technical College (JVTC) is a full-time higher vocational college approved by the provincial government of Gansu in 2001.For many years,teachers constantly innovate education and teaching concepts, improve school-running system and talent traini</w:t>
      </w:r>
      <w:r>
        <w:rPr>
          <w:rFonts w:ascii="Times New Roman" w:eastAsia="仿宋_GB2312" w:hAnsi="Times New Roman" w:cs="Times New Roman"/>
          <w:kern w:val="0"/>
          <w:sz w:val="28"/>
          <w:szCs w:val="28"/>
        </w:rPr>
        <w:t>ng mode,  strive to create a number of firsts in many fields of higher vocational education in the western region.Based on important strategies and regional industry distribution and socialist orientation ,they make great efforts</w:t>
      </w:r>
      <w:r>
        <w:rPr>
          <w:rFonts w:ascii="Times New Roman" w:eastAsia="仿宋_GB2312" w:hAnsi="Times New Roman" w:cs="Times New Roman" w:hint="eastAsia"/>
          <w:kern w:val="0"/>
          <w:sz w:val="28"/>
          <w:szCs w:val="28"/>
        </w:rPr>
        <w:t xml:space="preserve"> </w:t>
      </w:r>
      <w:r>
        <w:rPr>
          <w:rFonts w:ascii="Times New Roman" w:eastAsia="仿宋_GB2312" w:hAnsi="Times New Roman" w:cs="Times New Roman"/>
          <w:kern w:val="0"/>
          <w:sz w:val="28"/>
          <w:szCs w:val="28"/>
        </w:rPr>
        <w:t xml:space="preserve">to strengthen </w:t>
      </w:r>
      <w:r>
        <w:rPr>
          <w:rFonts w:ascii="Times New Roman" w:eastAsia="仿宋_GB2312" w:hAnsi="Times New Roman" w:cs="Times New Roman" w:hint="eastAsia"/>
          <w:w w:val="90"/>
          <w:kern w:val="0"/>
          <w:sz w:val="28"/>
          <w:szCs w:val="28"/>
        </w:rPr>
        <w:t>i</w:t>
      </w:r>
      <w:r>
        <w:rPr>
          <w:rFonts w:ascii="Times New Roman" w:eastAsia="仿宋_GB2312" w:hAnsi="Times New Roman" w:cs="Times New Roman"/>
          <w:w w:val="90"/>
          <w:kern w:val="0"/>
          <w:sz w:val="28"/>
          <w:szCs w:val="28"/>
        </w:rPr>
        <w:t>nternal</w:t>
      </w:r>
      <w:r>
        <w:rPr>
          <w:rFonts w:ascii="Times New Roman" w:eastAsia="仿宋_GB2312" w:hAnsi="Times New Roman" w:cs="Times New Roman" w:hint="eastAsia"/>
          <w:w w:val="90"/>
          <w:kern w:val="0"/>
          <w:sz w:val="28"/>
          <w:szCs w:val="28"/>
        </w:rPr>
        <w:t xml:space="preserve"> </w:t>
      </w:r>
      <w:r>
        <w:rPr>
          <w:rFonts w:ascii="Times New Roman" w:eastAsia="仿宋_GB2312" w:hAnsi="Times New Roman" w:cs="Times New Roman"/>
          <w:w w:val="90"/>
          <w:kern w:val="0"/>
          <w:sz w:val="28"/>
          <w:szCs w:val="28"/>
        </w:rPr>
        <w:t>con</w:t>
      </w:r>
      <w:r>
        <w:rPr>
          <w:rFonts w:ascii="Times New Roman" w:eastAsia="仿宋_GB2312" w:hAnsi="Times New Roman" w:cs="Times New Roman"/>
          <w:w w:val="90"/>
          <w:kern w:val="0"/>
          <w:sz w:val="28"/>
          <w:szCs w:val="28"/>
        </w:rPr>
        <w:t>struction,</w:t>
      </w:r>
      <w:r>
        <w:rPr>
          <w:rFonts w:ascii="Times New Roman" w:eastAsia="仿宋_GB2312" w:hAnsi="Times New Roman" w:cs="Times New Roman" w:hint="eastAsia"/>
          <w:w w:val="90"/>
          <w:kern w:val="0"/>
          <w:sz w:val="28"/>
          <w:szCs w:val="28"/>
        </w:rPr>
        <w:t xml:space="preserve"> </w:t>
      </w:r>
      <w:r>
        <w:rPr>
          <w:rFonts w:ascii="Times New Roman" w:eastAsia="仿宋_GB2312" w:hAnsi="Times New Roman" w:cs="Times New Roman"/>
          <w:w w:val="90"/>
          <w:kern w:val="0"/>
          <w:sz w:val="28"/>
          <w:szCs w:val="28"/>
        </w:rPr>
        <w:t>actively promote international</w:t>
      </w:r>
      <w:r>
        <w:rPr>
          <w:rFonts w:ascii="Times New Roman" w:eastAsia="仿宋_GB2312" w:hAnsi="Times New Roman" w:cs="Times New Roman" w:hint="eastAsia"/>
          <w:w w:val="80"/>
          <w:kern w:val="0"/>
          <w:sz w:val="28"/>
          <w:szCs w:val="28"/>
        </w:rPr>
        <w:t xml:space="preserve"> </w:t>
      </w:r>
      <w:r>
        <w:rPr>
          <w:rFonts w:ascii="Times New Roman" w:eastAsia="仿宋_GB2312" w:hAnsi="Times New Roman" w:cs="Times New Roman"/>
          <w:kern w:val="0"/>
          <w:sz w:val="28"/>
          <w:szCs w:val="28"/>
        </w:rPr>
        <w:t>cooperation,</w:t>
      </w:r>
      <w:r>
        <w:rPr>
          <w:rFonts w:ascii="Times New Roman" w:eastAsia="仿宋_GB2312" w:hAnsi="Times New Roman" w:cs="Times New Roman"/>
          <w:kern w:val="0"/>
          <w:sz w:val="28"/>
          <w:szCs w:val="28"/>
        </w:rPr>
        <w:t xml:space="preserve">comprehensively enhance social services and influence,further </w:t>
      </w:r>
      <w:r>
        <w:rPr>
          <w:rFonts w:ascii="Times New Roman" w:eastAsia="仿宋_GB2312" w:hAnsi="Times New Roman" w:cs="Times New Roman"/>
          <w:kern w:val="0"/>
          <w:sz w:val="28"/>
          <w:szCs w:val="28"/>
        </w:rPr>
        <w:t>uplift</w:t>
      </w:r>
      <w:r>
        <w:rPr>
          <w:rFonts w:ascii="Times New Roman" w:eastAsia="仿宋_GB2312" w:hAnsi="Times New Roman" w:cs="Times New Roman"/>
          <w:kern w:val="0"/>
          <w:sz w:val="28"/>
          <w:szCs w:val="28"/>
        </w:rPr>
        <w:t xml:space="preserve"> the </w:t>
      </w:r>
      <w:r>
        <w:rPr>
          <w:rFonts w:ascii="Times New Roman" w:eastAsia="仿宋_GB2312" w:hAnsi="Times New Roman" w:cs="Times New Roman"/>
          <w:kern w:val="0"/>
          <w:sz w:val="28"/>
          <w:szCs w:val="28"/>
        </w:rPr>
        <w:t>quality</w:t>
      </w:r>
      <w:r>
        <w:rPr>
          <w:rFonts w:ascii="Times New Roman" w:eastAsia="仿宋_GB2312" w:hAnsi="Times New Roman" w:cs="Times New Roman"/>
          <w:kern w:val="0"/>
          <w:sz w:val="28"/>
          <w:szCs w:val="28"/>
        </w:rPr>
        <w:t xml:space="preserve"> of </w:t>
      </w:r>
      <w:r>
        <w:rPr>
          <w:rFonts w:ascii="Times New Roman" w:eastAsia="仿宋_GB2312" w:hAnsi="Times New Roman" w:cs="Times New Roman"/>
          <w:kern w:val="0"/>
          <w:sz w:val="28"/>
          <w:szCs w:val="28"/>
        </w:rPr>
        <w:t>teaching</w:t>
      </w:r>
      <w:r>
        <w:rPr>
          <w:rFonts w:ascii="Times New Roman" w:eastAsia="仿宋_GB2312" w:hAnsi="Times New Roman" w:cs="Times New Roman"/>
          <w:kern w:val="0"/>
          <w:sz w:val="28"/>
          <w:szCs w:val="28"/>
        </w:rPr>
        <w:t xml:space="preserve"> and comprehensive competitiveness</w:t>
      </w:r>
      <w:r>
        <w:rPr>
          <w:rFonts w:ascii="Times New Roman" w:eastAsia="仿宋_GB2312" w:hAnsi="Times New Roman" w:cs="Times New Roman" w:hint="eastAsia"/>
          <w:kern w:val="0"/>
          <w:sz w:val="28"/>
          <w:szCs w:val="28"/>
        </w:rPr>
        <w:t>。</w:t>
      </w:r>
    </w:p>
    <w:p w14:paraId="3767A611" w14:textId="77777777" w:rsidR="00501046" w:rsidRDefault="004242AE">
      <w:pPr>
        <w:adjustRightInd w:val="0"/>
        <w:snapToGrid w:val="0"/>
        <w:spacing w:line="360" w:lineRule="auto"/>
        <w:ind w:firstLineChars="200" w:firstLine="560"/>
        <w:textAlignment w:val="top"/>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 xml:space="preserve">College was listed among the first batch of </w:t>
      </w:r>
      <w:r>
        <w:rPr>
          <w:rFonts w:ascii="Times New Roman" w:eastAsia="仿宋_GB2312" w:hAnsi="Times New Roman" w:cs="Times New Roman" w:hint="eastAsia"/>
          <w:kern w:val="0"/>
          <w:sz w:val="28"/>
          <w:szCs w:val="28"/>
        </w:rPr>
        <w:t>n</w:t>
      </w:r>
      <w:r>
        <w:rPr>
          <w:rFonts w:ascii="Times New Roman" w:eastAsia="仿宋_GB2312" w:hAnsi="Times New Roman" w:cs="Times New Roman" w:hint="eastAsia"/>
          <w:kern w:val="0"/>
          <w:sz w:val="28"/>
          <w:szCs w:val="28"/>
        </w:rPr>
        <w:t xml:space="preserve">ational </w:t>
      </w:r>
      <w:r>
        <w:rPr>
          <w:rFonts w:ascii="Times New Roman" w:eastAsia="仿宋_GB2312" w:hAnsi="Times New Roman" w:cs="Times New Roman" w:hint="eastAsia"/>
          <w:kern w:val="0"/>
          <w:sz w:val="28"/>
          <w:szCs w:val="28"/>
        </w:rPr>
        <w:t>d</w:t>
      </w:r>
      <w:r>
        <w:rPr>
          <w:rFonts w:ascii="Times New Roman" w:eastAsia="仿宋_GB2312" w:hAnsi="Times New Roman" w:cs="Times New Roman" w:hint="eastAsia"/>
          <w:kern w:val="0"/>
          <w:sz w:val="28"/>
          <w:szCs w:val="28"/>
        </w:rPr>
        <w:t xml:space="preserve">emonstration </w:t>
      </w:r>
      <w:r>
        <w:rPr>
          <w:rFonts w:ascii="Times New Roman" w:eastAsia="仿宋_GB2312" w:hAnsi="Times New Roman" w:cs="Times New Roman" w:hint="eastAsia"/>
          <w:kern w:val="0"/>
          <w:sz w:val="28"/>
          <w:szCs w:val="28"/>
        </w:rPr>
        <w:t>h</w:t>
      </w:r>
      <w:r>
        <w:rPr>
          <w:rFonts w:ascii="Times New Roman" w:eastAsia="仿宋_GB2312" w:hAnsi="Times New Roman" w:cs="Times New Roman" w:hint="eastAsia"/>
          <w:kern w:val="0"/>
          <w:sz w:val="28"/>
          <w:szCs w:val="28"/>
        </w:rPr>
        <w:t xml:space="preserve">igher </w:t>
      </w:r>
      <w:r>
        <w:rPr>
          <w:rFonts w:ascii="Times New Roman" w:eastAsia="仿宋_GB2312" w:hAnsi="Times New Roman" w:cs="Times New Roman" w:hint="eastAsia"/>
          <w:kern w:val="0"/>
          <w:sz w:val="28"/>
          <w:szCs w:val="28"/>
        </w:rPr>
        <w:t>v</w:t>
      </w:r>
      <w:r>
        <w:rPr>
          <w:rFonts w:ascii="Times New Roman" w:eastAsia="仿宋_GB2312" w:hAnsi="Times New Roman" w:cs="Times New Roman" w:hint="eastAsia"/>
          <w:kern w:val="0"/>
          <w:sz w:val="28"/>
          <w:szCs w:val="28"/>
        </w:rPr>
        <w:t xml:space="preserve">ocational </w:t>
      </w:r>
      <w:r>
        <w:rPr>
          <w:rFonts w:ascii="Times New Roman" w:eastAsia="仿宋_GB2312" w:hAnsi="Times New Roman" w:cs="Times New Roman" w:hint="eastAsia"/>
          <w:kern w:val="0"/>
          <w:sz w:val="28"/>
          <w:szCs w:val="28"/>
        </w:rPr>
        <w:t>c</w:t>
      </w:r>
      <w:r>
        <w:rPr>
          <w:rFonts w:ascii="Times New Roman" w:eastAsia="仿宋_GB2312" w:hAnsi="Times New Roman" w:cs="Times New Roman" w:hint="eastAsia"/>
          <w:kern w:val="0"/>
          <w:sz w:val="28"/>
          <w:szCs w:val="28"/>
        </w:rPr>
        <w:t>olleges, selected</w:t>
      </w:r>
      <w:r>
        <w:rPr>
          <w:rFonts w:ascii="Times New Roman" w:eastAsia="仿宋_GB2312" w:hAnsi="Times New Roman" w:cs="Times New Roman" w:hint="eastAsia"/>
          <w:kern w:val="0"/>
          <w:sz w:val="28"/>
          <w:szCs w:val="28"/>
        </w:rPr>
        <w:t xml:space="preserve"> as</w:t>
      </w:r>
      <w:r>
        <w:rPr>
          <w:rFonts w:ascii="Times New Roman" w:eastAsia="仿宋_GB2312" w:hAnsi="Times New Roman" w:cs="Times New Roman" w:hint="eastAsia"/>
          <w:kern w:val="0"/>
          <w:sz w:val="28"/>
          <w:szCs w:val="28"/>
        </w:rPr>
        <w:t xml:space="preserve"> national education system reform pilot universities in 2011,</w:t>
      </w:r>
      <w:r>
        <w:rPr>
          <w:rFonts w:ascii="Times New Roman" w:eastAsia="仿宋_GB2312" w:hAnsi="Times New Roman" w:cs="Times New Roman"/>
          <w:kern w:val="0"/>
          <w:sz w:val="28"/>
          <w:szCs w:val="28"/>
        </w:rPr>
        <w:t>chosen</w:t>
      </w:r>
      <w:r>
        <w:rPr>
          <w:rFonts w:ascii="Times New Roman" w:eastAsia="仿宋_GB2312" w:hAnsi="Times New Roman" w:cs="Times New Roman" w:hint="eastAsia"/>
          <w:kern w:val="0"/>
          <w:sz w:val="28"/>
          <w:szCs w:val="28"/>
        </w:rPr>
        <w:t xml:space="preserve"> </w:t>
      </w:r>
      <w:r>
        <w:rPr>
          <w:rFonts w:ascii="Times New Roman" w:eastAsia="仿宋_GB2312" w:hAnsi="Times New Roman" w:cs="Times New Roman" w:hint="eastAsia"/>
          <w:kern w:val="0"/>
          <w:sz w:val="28"/>
          <w:szCs w:val="28"/>
        </w:rPr>
        <w:t>as</w:t>
      </w:r>
      <w:r>
        <w:rPr>
          <w:rFonts w:ascii="Times New Roman" w:eastAsia="仿宋_GB2312" w:hAnsi="Times New Roman" w:cs="Times New Roman"/>
          <w:kern w:val="0"/>
          <w:sz w:val="28"/>
          <w:szCs w:val="28"/>
        </w:rPr>
        <w:t> </w:t>
      </w:r>
      <w:r>
        <w:rPr>
          <w:rFonts w:ascii="Times New Roman" w:eastAsia="仿宋_GB2312" w:hAnsi="Times New Roman" w:cs="Times New Roman" w:hint="eastAsia"/>
          <w:kern w:val="0"/>
          <w:sz w:val="28"/>
          <w:szCs w:val="28"/>
        </w:rPr>
        <w:t xml:space="preserve">the first one of the 100 vocational education of modern apprenticeship pilot colleges among vocational </w:t>
      </w:r>
      <w:r>
        <w:rPr>
          <w:rFonts w:ascii="Times New Roman" w:eastAsia="仿宋_GB2312" w:hAnsi="Times New Roman" w:cs="Times New Roman" w:hint="eastAsia"/>
          <w:kern w:val="0"/>
          <w:sz w:val="28"/>
          <w:szCs w:val="28"/>
        </w:rPr>
        <w:t>college</w:t>
      </w:r>
      <w:r>
        <w:rPr>
          <w:rFonts w:ascii="Times New Roman" w:eastAsia="仿宋_GB2312" w:hAnsi="Times New Roman" w:cs="Times New Roman" w:hint="eastAsia"/>
          <w:kern w:val="0"/>
          <w:sz w:val="28"/>
          <w:szCs w:val="28"/>
        </w:rPr>
        <w:t>s</w:t>
      </w:r>
      <w:r>
        <w:rPr>
          <w:rFonts w:ascii="Times New Roman" w:eastAsia="仿宋_GB2312" w:hAnsi="Times New Roman" w:cs="Times New Roman" w:hint="eastAsia"/>
          <w:kern w:val="0"/>
          <w:sz w:val="28"/>
          <w:szCs w:val="28"/>
        </w:rPr>
        <w:t xml:space="preserve"> in 2015</w:t>
      </w:r>
      <w:r>
        <w:rPr>
          <w:rFonts w:ascii="Times New Roman" w:eastAsia="仿宋_GB2312" w:hAnsi="Times New Roman" w:cs="Times New Roman" w:hint="eastAsia"/>
          <w:kern w:val="0"/>
          <w:sz w:val="28"/>
          <w:szCs w:val="28"/>
        </w:rPr>
        <w:t xml:space="preserve"> ,awarded as e</w:t>
      </w:r>
      <w:r>
        <w:rPr>
          <w:rFonts w:ascii="Times New Roman" w:eastAsia="仿宋_GB2312" w:hAnsi="Times New Roman" w:cs="Times New Roman" w:hint="eastAsia"/>
          <w:kern w:val="0"/>
          <w:sz w:val="28"/>
          <w:szCs w:val="28"/>
        </w:rPr>
        <w:t xml:space="preserve">xcellent </w:t>
      </w:r>
      <w:r>
        <w:rPr>
          <w:rFonts w:ascii="Times New Roman" w:eastAsia="仿宋_GB2312" w:hAnsi="Times New Roman" w:cs="Times New Roman" w:hint="eastAsia"/>
          <w:kern w:val="0"/>
          <w:sz w:val="28"/>
          <w:szCs w:val="28"/>
        </w:rPr>
        <w:t>s</w:t>
      </w:r>
      <w:r>
        <w:rPr>
          <w:rFonts w:ascii="Times New Roman" w:eastAsia="仿宋_GB2312" w:hAnsi="Times New Roman" w:cs="Times New Roman" w:hint="eastAsia"/>
          <w:kern w:val="0"/>
          <w:sz w:val="28"/>
          <w:szCs w:val="28"/>
        </w:rPr>
        <w:t>choo</w:t>
      </w:r>
      <w:r>
        <w:rPr>
          <w:rFonts w:ascii="Times New Roman" w:eastAsia="仿宋_GB2312" w:hAnsi="Times New Roman" w:cs="Times New Roman" w:hint="eastAsia"/>
          <w:kern w:val="0"/>
          <w:sz w:val="28"/>
          <w:szCs w:val="28"/>
        </w:rPr>
        <w:t>l</w:t>
      </w:r>
      <w:r>
        <w:rPr>
          <w:rFonts w:ascii="Times New Roman" w:eastAsia="仿宋_GB2312" w:hAnsi="Times New Roman" w:cs="Times New Roman" w:hint="eastAsia"/>
          <w:kern w:val="0"/>
          <w:sz w:val="28"/>
          <w:szCs w:val="28"/>
        </w:rPr>
        <w:t xml:space="preserve"> of </w:t>
      </w:r>
      <w:r>
        <w:rPr>
          <w:rFonts w:ascii="Times New Roman" w:eastAsia="仿宋_GB2312" w:hAnsi="Times New Roman" w:cs="Times New Roman" w:hint="eastAsia"/>
          <w:kern w:val="0"/>
          <w:sz w:val="28"/>
          <w:szCs w:val="28"/>
        </w:rPr>
        <w:t xml:space="preserve">the </w:t>
      </w:r>
      <w:r>
        <w:rPr>
          <w:rFonts w:ascii="Times New Roman" w:eastAsia="仿宋_GB2312" w:hAnsi="Times New Roman" w:cs="Times New Roman" w:hint="eastAsia"/>
          <w:kern w:val="0"/>
          <w:sz w:val="28"/>
          <w:szCs w:val="28"/>
        </w:rPr>
        <w:t>5th</w:t>
      </w:r>
      <w:r>
        <w:rPr>
          <w:rFonts w:ascii="Times New Roman" w:eastAsia="仿宋_GB2312" w:hAnsi="Times New Roman" w:cs="Times New Roman" w:hint="eastAsia"/>
          <w:kern w:val="0"/>
          <w:sz w:val="28"/>
          <w:szCs w:val="28"/>
        </w:rPr>
        <w:t xml:space="preserve"> Huang Yanpei's </w:t>
      </w:r>
      <w:r>
        <w:rPr>
          <w:rFonts w:ascii="Times New Roman" w:eastAsia="仿宋_GB2312" w:hAnsi="Times New Roman" w:cs="Times New Roman" w:hint="eastAsia"/>
          <w:kern w:val="0"/>
          <w:sz w:val="28"/>
          <w:szCs w:val="28"/>
        </w:rPr>
        <w:t>v</w:t>
      </w:r>
      <w:r>
        <w:rPr>
          <w:rFonts w:ascii="Times New Roman" w:eastAsia="仿宋_GB2312" w:hAnsi="Times New Roman" w:cs="Times New Roman" w:hint="eastAsia"/>
          <w:kern w:val="0"/>
          <w:sz w:val="28"/>
          <w:szCs w:val="28"/>
        </w:rPr>
        <w:t xml:space="preserve">ocational </w:t>
      </w:r>
      <w:r>
        <w:rPr>
          <w:rFonts w:ascii="Times New Roman" w:eastAsia="仿宋_GB2312" w:hAnsi="Times New Roman" w:cs="Times New Roman" w:hint="eastAsia"/>
          <w:kern w:val="0"/>
          <w:sz w:val="28"/>
          <w:szCs w:val="28"/>
        </w:rPr>
        <w:t>e</w:t>
      </w:r>
      <w:r>
        <w:rPr>
          <w:rFonts w:ascii="Times New Roman" w:eastAsia="仿宋_GB2312" w:hAnsi="Times New Roman" w:cs="Times New Roman" w:hint="eastAsia"/>
          <w:kern w:val="0"/>
          <w:sz w:val="28"/>
          <w:szCs w:val="28"/>
        </w:rPr>
        <w:t>ducation in 2016</w:t>
      </w:r>
      <w:r>
        <w:rPr>
          <w:rFonts w:ascii="Times New Roman" w:eastAsia="仿宋_GB2312" w:hAnsi="Times New Roman" w:cs="Times New Roman" w:hint="eastAsia"/>
          <w:kern w:val="0"/>
          <w:sz w:val="28"/>
          <w:szCs w:val="28"/>
        </w:rPr>
        <w:t xml:space="preserve">, </w:t>
      </w:r>
      <w:r>
        <w:rPr>
          <w:rFonts w:ascii="Times New Roman" w:eastAsia="仿宋_GB2312" w:hAnsi="Times New Roman" w:cs="Times New Roman"/>
          <w:kern w:val="0"/>
          <w:sz w:val="28"/>
          <w:szCs w:val="28"/>
        </w:rPr>
        <w:t>rated</w:t>
      </w:r>
      <w:r>
        <w:rPr>
          <w:rFonts w:ascii="Times New Roman" w:eastAsia="仿宋_GB2312" w:hAnsi="Times New Roman" w:cs="Times New Roman" w:hint="eastAsia"/>
          <w:kern w:val="0"/>
          <w:sz w:val="28"/>
          <w:szCs w:val="28"/>
        </w:rPr>
        <w:t xml:space="preserve"> as</w:t>
      </w:r>
      <w:r>
        <w:rPr>
          <w:rFonts w:ascii="Times New Roman" w:eastAsia="仿宋_GB2312" w:hAnsi="Times New Roman" w:cs="Times New Roman" w:hint="eastAsia"/>
          <w:kern w:val="0"/>
          <w:sz w:val="28"/>
          <w:szCs w:val="28"/>
        </w:rPr>
        <w:t xml:space="preserve"> </w:t>
      </w:r>
      <w:r>
        <w:rPr>
          <w:rFonts w:ascii="Times New Roman" w:eastAsia="仿宋_GB2312" w:hAnsi="Times New Roman" w:cs="Times New Roman"/>
          <w:kern w:val="0"/>
          <w:sz w:val="28"/>
          <w:szCs w:val="28"/>
        </w:rPr>
        <w:t>national and</w:t>
      </w:r>
      <w:r>
        <w:rPr>
          <w:rFonts w:ascii="Times New Roman" w:eastAsia="仿宋_GB2312" w:hAnsi="Times New Roman" w:cs="Times New Roman" w:hint="eastAsia"/>
          <w:kern w:val="0"/>
          <w:sz w:val="28"/>
          <w:szCs w:val="28"/>
        </w:rPr>
        <w:t xml:space="preserve"> </w:t>
      </w:r>
      <w:r>
        <w:rPr>
          <w:rFonts w:ascii="Times New Roman" w:eastAsia="仿宋_GB2312" w:hAnsi="Times New Roman" w:cs="Times New Roman" w:hint="eastAsia"/>
          <w:kern w:val="0"/>
          <w:sz w:val="28"/>
          <w:szCs w:val="28"/>
        </w:rPr>
        <w:t>h</w:t>
      </w:r>
      <w:r>
        <w:rPr>
          <w:rFonts w:ascii="Times New Roman" w:eastAsia="仿宋_GB2312" w:hAnsi="Times New Roman" w:cs="Times New Roman" w:hint="eastAsia"/>
          <w:kern w:val="0"/>
          <w:sz w:val="28"/>
          <w:szCs w:val="28"/>
        </w:rPr>
        <w:t>igh-</w:t>
      </w:r>
      <w:r>
        <w:rPr>
          <w:rFonts w:ascii="Times New Roman" w:eastAsia="仿宋_GB2312" w:hAnsi="Times New Roman" w:cs="Times New Roman" w:hint="eastAsia"/>
          <w:kern w:val="0"/>
          <w:sz w:val="28"/>
          <w:szCs w:val="28"/>
        </w:rPr>
        <w:t>level</w:t>
      </w:r>
      <w:r>
        <w:rPr>
          <w:rFonts w:ascii="Times New Roman" w:eastAsia="仿宋_GB2312" w:hAnsi="Times New Roman" w:cs="Times New Roman" w:hint="eastAsia"/>
          <w:kern w:val="0"/>
          <w:sz w:val="28"/>
          <w:szCs w:val="28"/>
        </w:rPr>
        <w:t xml:space="preserve"> </w:t>
      </w:r>
      <w:r>
        <w:rPr>
          <w:rFonts w:ascii="Times New Roman" w:eastAsia="仿宋_GB2312" w:hAnsi="Times New Roman" w:cs="Times New Roman" w:hint="eastAsia"/>
          <w:kern w:val="0"/>
          <w:sz w:val="28"/>
          <w:szCs w:val="28"/>
        </w:rPr>
        <w:t>v</w:t>
      </w:r>
      <w:r>
        <w:rPr>
          <w:rFonts w:ascii="Times New Roman" w:eastAsia="仿宋_GB2312" w:hAnsi="Times New Roman" w:cs="Times New Roman" w:hint="eastAsia"/>
          <w:kern w:val="0"/>
          <w:sz w:val="28"/>
          <w:szCs w:val="28"/>
        </w:rPr>
        <w:t xml:space="preserve">ocational </w:t>
      </w:r>
      <w:r>
        <w:rPr>
          <w:rFonts w:ascii="Times New Roman" w:eastAsia="仿宋_GB2312" w:hAnsi="Times New Roman" w:cs="Times New Roman" w:hint="eastAsia"/>
          <w:kern w:val="0"/>
          <w:sz w:val="28"/>
          <w:szCs w:val="28"/>
        </w:rPr>
        <w:t>c</w:t>
      </w:r>
      <w:r>
        <w:rPr>
          <w:rFonts w:ascii="Times New Roman" w:eastAsia="仿宋_GB2312" w:hAnsi="Times New Roman" w:cs="Times New Roman" w:hint="eastAsia"/>
          <w:kern w:val="0"/>
          <w:sz w:val="28"/>
          <w:szCs w:val="28"/>
        </w:rPr>
        <w:t xml:space="preserve">olleges and </w:t>
      </w:r>
      <w:r>
        <w:rPr>
          <w:rFonts w:ascii="Times New Roman" w:eastAsia="仿宋_GB2312" w:hAnsi="Times New Roman" w:cs="Times New Roman" w:hint="eastAsia"/>
          <w:kern w:val="0"/>
          <w:sz w:val="28"/>
          <w:szCs w:val="28"/>
        </w:rPr>
        <w:t>s</w:t>
      </w:r>
      <w:r>
        <w:rPr>
          <w:rFonts w:ascii="Times New Roman" w:eastAsia="仿宋_GB2312" w:hAnsi="Times New Roman" w:cs="Times New Roman" w:hint="eastAsia"/>
          <w:kern w:val="0"/>
          <w:sz w:val="28"/>
          <w:szCs w:val="28"/>
        </w:rPr>
        <w:t xml:space="preserve">pecialty </w:t>
      </w:r>
      <w:r>
        <w:rPr>
          <w:rFonts w:ascii="Times New Roman" w:eastAsia="仿宋_GB2312" w:hAnsi="Times New Roman" w:cs="Times New Roman" w:hint="eastAsia"/>
          <w:kern w:val="0"/>
          <w:sz w:val="28"/>
          <w:szCs w:val="28"/>
        </w:rPr>
        <w:t>c</w:t>
      </w:r>
      <w:r>
        <w:rPr>
          <w:rFonts w:ascii="Times New Roman" w:eastAsia="仿宋_GB2312" w:hAnsi="Times New Roman" w:cs="Times New Roman" w:hint="eastAsia"/>
          <w:kern w:val="0"/>
          <w:sz w:val="28"/>
          <w:szCs w:val="28"/>
        </w:rPr>
        <w:t xml:space="preserve">onstruction </w:t>
      </w:r>
      <w:r>
        <w:rPr>
          <w:rFonts w:ascii="Times New Roman" w:eastAsia="仿宋_GB2312" w:hAnsi="Times New Roman" w:cs="Times New Roman" w:hint="eastAsia"/>
          <w:kern w:val="0"/>
          <w:sz w:val="28"/>
          <w:szCs w:val="28"/>
        </w:rPr>
        <w:t>p</w:t>
      </w:r>
      <w:r>
        <w:rPr>
          <w:rFonts w:ascii="Times New Roman" w:eastAsia="仿宋_GB2312" w:hAnsi="Times New Roman" w:cs="Times New Roman" w:hint="eastAsia"/>
          <w:kern w:val="0"/>
          <w:sz w:val="28"/>
          <w:szCs w:val="28"/>
        </w:rPr>
        <w:t xml:space="preserve">lan with </w:t>
      </w:r>
      <w:r>
        <w:rPr>
          <w:rFonts w:ascii="Times New Roman" w:eastAsia="仿宋_GB2312" w:hAnsi="Times New Roman" w:cs="Times New Roman" w:hint="eastAsia"/>
          <w:kern w:val="0"/>
          <w:sz w:val="28"/>
          <w:szCs w:val="28"/>
        </w:rPr>
        <w:t>C</w:t>
      </w:r>
      <w:r>
        <w:rPr>
          <w:rFonts w:ascii="Times New Roman" w:eastAsia="仿宋_GB2312" w:hAnsi="Times New Roman" w:cs="Times New Roman" w:hint="eastAsia"/>
          <w:kern w:val="0"/>
          <w:sz w:val="28"/>
          <w:szCs w:val="28"/>
        </w:rPr>
        <w:t xml:space="preserve">hinese </w:t>
      </w:r>
      <w:r>
        <w:rPr>
          <w:rFonts w:ascii="Times New Roman" w:eastAsia="仿宋_GB2312" w:hAnsi="Times New Roman" w:cs="Times New Roman" w:hint="eastAsia"/>
          <w:kern w:val="0"/>
          <w:sz w:val="28"/>
          <w:szCs w:val="28"/>
        </w:rPr>
        <w:t>c</w:t>
      </w:r>
      <w:r>
        <w:rPr>
          <w:rFonts w:ascii="Times New Roman" w:eastAsia="仿宋_GB2312" w:hAnsi="Times New Roman" w:cs="Times New Roman" w:hint="eastAsia"/>
          <w:kern w:val="0"/>
          <w:sz w:val="28"/>
          <w:szCs w:val="28"/>
        </w:rPr>
        <w:t xml:space="preserve">haracteristics in 2019. </w:t>
      </w:r>
    </w:p>
    <w:p w14:paraId="1E5AA40F" w14:textId="77777777" w:rsidR="00501046" w:rsidRDefault="004242AE">
      <w:pPr>
        <w:adjustRightInd w:val="0"/>
        <w:snapToGrid w:val="0"/>
        <w:spacing w:line="360" w:lineRule="auto"/>
        <w:ind w:firstLineChars="200" w:firstLine="560"/>
        <w:textAlignment w:val="top"/>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Occupying around304</w:t>
      </w:r>
      <w:r>
        <w:rPr>
          <w:rFonts w:ascii="Times New Roman" w:eastAsia="仿宋_GB2312" w:hAnsi="Times New Roman" w:cs="Times New Roman" w:hint="eastAsia"/>
          <w:kern w:val="0"/>
          <w:sz w:val="28"/>
          <w:szCs w:val="28"/>
        </w:rPr>
        <w:t>,</w:t>
      </w:r>
      <w:r>
        <w:rPr>
          <w:rFonts w:ascii="Times New Roman" w:eastAsia="仿宋_GB2312" w:hAnsi="Times New Roman" w:cs="Times New Roman" w:hint="eastAsia"/>
          <w:kern w:val="0"/>
          <w:sz w:val="28"/>
          <w:szCs w:val="28"/>
        </w:rPr>
        <w:t>400</w:t>
      </w:r>
      <w:r>
        <w:rPr>
          <w:rFonts w:ascii="Times New Roman" w:eastAsia="仿宋_GB2312" w:hAnsi="Times New Roman" w:cs="Times New Roman" w:hint="eastAsia"/>
          <w:kern w:val="0"/>
          <w:sz w:val="28"/>
          <w:szCs w:val="28"/>
        </w:rPr>
        <w:t xml:space="preserve"> </w:t>
      </w:r>
      <w:r>
        <w:rPr>
          <w:rFonts w:ascii="Times New Roman" w:eastAsia="仿宋_GB2312" w:hAnsi="Times New Roman" w:cs="Times New Roman" w:hint="eastAsia"/>
          <w:kern w:val="0"/>
          <w:sz w:val="28"/>
          <w:szCs w:val="28"/>
        </w:rPr>
        <w:t xml:space="preserve">square meters construction area </w:t>
      </w:r>
      <w:r>
        <w:rPr>
          <w:rFonts w:ascii="Times New Roman" w:eastAsia="仿宋_GB2312" w:hAnsi="Times New Roman" w:cs="Times New Roman" w:hint="eastAsia"/>
          <w:kern w:val="0"/>
          <w:sz w:val="28"/>
          <w:szCs w:val="28"/>
        </w:rPr>
        <w:t xml:space="preserve">, </w:t>
      </w:r>
      <w:r>
        <w:rPr>
          <w:rFonts w:ascii="Times New Roman" w:eastAsia="仿宋_GB2312" w:hAnsi="Times New Roman" w:cs="Times New Roman"/>
          <w:kern w:val="0"/>
          <w:sz w:val="28"/>
          <w:szCs w:val="28"/>
        </w:rPr>
        <w:t>possess</w:t>
      </w:r>
      <w:r>
        <w:rPr>
          <w:rFonts w:ascii="Times New Roman" w:eastAsia="仿宋_GB2312" w:hAnsi="Times New Roman" w:cs="Times New Roman" w:hint="eastAsia"/>
          <w:kern w:val="0"/>
          <w:sz w:val="28"/>
          <w:szCs w:val="28"/>
        </w:rPr>
        <w:t>ing</w:t>
      </w:r>
      <w:r>
        <w:rPr>
          <w:rFonts w:ascii="Times New Roman" w:eastAsia="仿宋_GB2312" w:hAnsi="Times New Roman" w:cs="Times New Roman"/>
          <w:kern w:val="0"/>
          <w:sz w:val="28"/>
          <w:szCs w:val="28"/>
        </w:rPr>
        <w:t xml:space="preserve"> 500 million yuan</w:t>
      </w:r>
      <w:r>
        <w:rPr>
          <w:rFonts w:ascii="Times New Roman" w:eastAsia="仿宋_GB2312" w:hAnsi="Times New Roman" w:cs="Times New Roman"/>
          <w:kern w:val="0"/>
          <w:sz w:val="28"/>
          <w:szCs w:val="28"/>
        </w:rPr>
        <w:t xml:space="preserve"> of </w:t>
      </w:r>
      <w:r>
        <w:rPr>
          <w:rFonts w:ascii="Times New Roman" w:eastAsia="仿宋_GB2312" w:hAnsi="Times New Roman" w:cs="Times New Roman"/>
          <w:kern w:val="0"/>
          <w:sz w:val="28"/>
          <w:szCs w:val="28"/>
        </w:rPr>
        <w:t>fixed assets(not including land assets)</w:t>
      </w:r>
      <w:r>
        <w:rPr>
          <w:rFonts w:ascii="Times New Roman" w:eastAsia="仿宋_GB2312" w:hAnsi="Times New Roman" w:cs="Times New Roman" w:hint="eastAsia"/>
          <w:kern w:val="0"/>
          <w:sz w:val="28"/>
          <w:szCs w:val="28"/>
        </w:rPr>
        <w:t xml:space="preserve"> and </w:t>
      </w:r>
      <w:r>
        <w:rPr>
          <w:rFonts w:ascii="Times New Roman" w:eastAsia="仿宋_GB2312" w:hAnsi="Times New Roman" w:cs="Times New Roman"/>
          <w:kern w:val="0"/>
          <w:sz w:val="28"/>
          <w:szCs w:val="28"/>
        </w:rPr>
        <w:t xml:space="preserve"> more than 85.24 million yuan</w:t>
      </w:r>
      <w:r>
        <w:rPr>
          <w:rFonts w:ascii="Times New Roman" w:eastAsia="仿宋_GB2312" w:hAnsi="Times New Roman" w:cs="Times New Roman"/>
          <w:kern w:val="0"/>
          <w:sz w:val="28"/>
          <w:szCs w:val="28"/>
        </w:rPr>
        <w:t xml:space="preserve"> of </w:t>
      </w:r>
      <w:r>
        <w:rPr>
          <w:rFonts w:ascii="Times New Roman" w:eastAsia="仿宋_GB2312" w:hAnsi="Times New Roman" w:cs="Times New Roman"/>
          <w:kern w:val="0"/>
          <w:sz w:val="28"/>
          <w:szCs w:val="28"/>
        </w:rPr>
        <w:t>teaching</w:t>
      </w:r>
      <w:r>
        <w:rPr>
          <w:rFonts w:ascii="Times New Roman" w:eastAsia="仿宋_GB2312" w:hAnsi="Times New Roman" w:cs="Times New Roman" w:hint="eastAsia"/>
          <w:kern w:val="0"/>
          <w:sz w:val="28"/>
          <w:szCs w:val="28"/>
        </w:rPr>
        <w:t xml:space="preserve"> and </w:t>
      </w:r>
      <w:r>
        <w:rPr>
          <w:rFonts w:ascii="Times New Roman" w:eastAsia="仿宋_GB2312" w:hAnsi="Times New Roman" w:cs="Times New Roman"/>
          <w:kern w:val="0"/>
          <w:sz w:val="28"/>
          <w:szCs w:val="28"/>
        </w:rPr>
        <w:t>scientific research equipment</w:t>
      </w:r>
      <w:r>
        <w:rPr>
          <w:rFonts w:ascii="Times New Roman" w:eastAsia="仿宋_GB2312" w:hAnsi="Times New Roman" w:cs="Times New Roman" w:hint="eastAsia"/>
          <w:kern w:val="0"/>
          <w:sz w:val="28"/>
          <w:szCs w:val="28"/>
        </w:rPr>
        <w:t>,</w:t>
      </w:r>
      <w:r>
        <w:rPr>
          <w:rFonts w:ascii="Times New Roman" w:eastAsia="仿宋_GB2312" w:hAnsi="Times New Roman" w:cs="Times New Roman"/>
          <w:kern w:val="0"/>
          <w:sz w:val="28"/>
          <w:szCs w:val="28"/>
        </w:rPr>
        <w:t xml:space="preserve">13 </w:t>
      </w:r>
      <w:r>
        <w:rPr>
          <w:rFonts w:ascii="Times New Roman" w:eastAsia="仿宋_GB2312" w:hAnsi="Times New Roman" w:cs="Times New Roman" w:hint="eastAsia"/>
          <w:kern w:val="0"/>
          <w:sz w:val="28"/>
          <w:szCs w:val="28"/>
        </w:rPr>
        <w:t xml:space="preserve">schools of JVTC ,including school of new energy engineering, school of chemical engineering, school of civil </w:t>
      </w:r>
      <w:r>
        <w:rPr>
          <w:rFonts w:ascii="Times New Roman" w:eastAsia="仿宋_GB2312" w:hAnsi="Times New Roman" w:cs="Times New Roman" w:hint="eastAsia"/>
          <w:kern w:val="0"/>
          <w:sz w:val="28"/>
          <w:szCs w:val="28"/>
        </w:rPr>
        <w:lastRenderedPageBreak/>
        <w:t>eng</w:t>
      </w:r>
      <w:r>
        <w:rPr>
          <w:rFonts w:ascii="Times New Roman" w:eastAsia="仿宋_GB2312" w:hAnsi="Times New Roman" w:cs="Times New Roman" w:hint="eastAsia"/>
          <w:kern w:val="0"/>
          <w:sz w:val="28"/>
          <w:szCs w:val="28"/>
        </w:rPr>
        <w:t>ineering,school of mechanical and electrical engineering, school of bioengineering, school of tourism and cooking, school of economic management, school of education and art, school of medicine, school of continuing education, school of international  educ</w:t>
      </w:r>
      <w:r>
        <w:rPr>
          <w:rFonts w:ascii="Times New Roman" w:eastAsia="仿宋_GB2312" w:hAnsi="Times New Roman" w:cs="Times New Roman" w:hint="eastAsia"/>
          <w:kern w:val="0"/>
          <w:sz w:val="28"/>
          <w:szCs w:val="28"/>
        </w:rPr>
        <w:t xml:space="preserve">ational cooperation,school of Marxism, school of physical education and health ,and </w:t>
      </w:r>
      <w:r>
        <w:rPr>
          <w:rFonts w:ascii="Times New Roman" w:eastAsia="仿宋_GB2312" w:hAnsi="Times New Roman" w:cs="Times New Roman"/>
          <w:kern w:val="0"/>
          <w:sz w:val="28"/>
          <w:szCs w:val="28"/>
        </w:rPr>
        <w:t xml:space="preserve">1 affiliated Jiuquan </w:t>
      </w:r>
      <w:r>
        <w:rPr>
          <w:rFonts w:ascii="Times New Roman" w:eastAsia="仿宋_GB2312" w:hAnsi="Times New Roman" w:cs="Times New Roman" w:hint="eastAsia"/>
          <w:kern w:val="0"/>
          <w:sz w:val="28"/>
          <w:szCs w:val="28"/>
        </w:rPr>
        <w:t>s</w:t>
      </w:r>
      <w:r>
        <w:rPr>
          <w:rFonts w:ascii="Times New Roman" w:eastAsia="仿宋_GB2312" w:hAnsi="Times New Roman" w:cs="Times New Roman"/>
          <w:kern w:val="0"/>
          <w:sz w:val="28"/>
          <w:szCs w:val="28"/>
        </w:rPr>
        <w:t>econdary</w:t>
      </w:r>
      <w:r>
        <w:rPr>
          <w:rFonts w:ascii="Times New Roman" w:eastAsia="仿宋_GB2312" w:hAnsi="Times New Roman" w:cs="Times New Roman" w:hint="eastAsia"/>
          <w:kern w:val="0"/>
          <w:sz w:val="28"/>
          <w:szCs w:val="28"/>
        </w:rPr>
        <w:t xml:space="preserve"> s</w:t>
      </w:r>
      <w:r>
        <w:rPr>
          <w:rFonts w:ascii="Times New Roman" w:eastAsia="仿宋_GB2312" w:hAnsi="Times New Roman" w:cs="Times New Roman"/>
          <w:kern w:val="0"/>
          <w:sz w:val="28"/>
          <w:szCs w:val="28"/>
        </w:rPr>
        <w:t>chool</w:t>
      </w:r>
      <w:r>
        <w:rPr>
          <w:rFonts w:ascii="Times New Roman" w:eastAsia="仿宋_GB2312" w:hAnsi="Times New Roman" w:cs="Times New Roman" w:hint="eastAsia"/>
          <w:kern w:val="0"/>
          <w:sz w:val="28"/>
          <w:szCs w:val="28"/>
        </w:rPr>
        <w:t xml:space="preserve"> ,have</w:t>
      </w:r>
      <w:r>
        <w:rPr>
          <w:rFonts w:ascii="Times New Roman" w:eastAsia="仿宋_GB2312" w:hAnsi="Times New Roman" w:cs="Times New Roman"/>
          <w:kern w:val="0"/>
          <w:sz w:val="28"/>
          <w:szCs w:val="28"/>
        </w:rPr>
        <w:t xml:space="preserve"> a total of 20,000 student, </w:t>
      </w:r>
      <w:r>
        <w:rPr>
          <w:rFonts w:ascii="Times New Roman" w:eastAsia="仿宋_GB2312" w:hAnsi="Times New Roman" w:cs="Times New Roman" w:hint="eastAsia"/>
          <w:kern w:val="0"/>
          <w:sz w:val="28"/>
          <w:szCs w:val="28"/>
        </w:rPr>
        <w:t xml:space="preserve">including </w:t>
      </w:r>
      <w:r>
        <w:rPr>
          <w:rFonts w:ascii="Times New Roman" w:eastAsia="仿宋_GB2312" w:hAnsi="Times New Roman" w:cs="Times New Roman"/>
          <w:kern w:val="0"/>
          <w:sz w:val="28"/>
          <w:szCs w:val="28"/>
        </w:rPr>
        <w:t>12</w:t>
      </w:r>
      <w:r>
        <w:rPr>
          <w:rFonts w:ascii="Times New Roman" w:eastAsia="仿宋_GB2312" w:hAnsi="Times New Roman" w:cs="Times New Roman" w:hint="eastAsia"/>
          <w:kern w:val="0"/>
          <w:sz w:val="28"/>
          <w:szCs w:val="28"/>
        </w:rPr>
        <w:t>,</w:t>
      </w:r>
      <w:r>
        <w:rPr>
          <w:rFonts w:ascii="Times New Roman" w:eastAsia="仿宋_GB2312" w:hAnsi="Times New Roman" w:cs="Times New Roman"/>
          <w:kern w:val="0"/>
          <w:sz w:val="28"/>
          <w:szCs w:val="28"/>
        </w:rPr>
        <w:t>991 full-time vocational students,16 international students , and 7</w:t>
      </w:r>
      <w:r>
        <w:rPr>
          <w:rFonts w:ascii="Times New Roman" w:eastAsia="仿宋_GB2312" w:hAnsi="Times New Roman" w:cs="Times New Roman" w:hint="eastAsia"/>
          <w:kern w:val="0"/>
          <w:sz w:val="28"/>
          <w:szCs w:val="28"/>
        </w:rPr>
        <w:t>,</w:t>
      </w:r>
      <w:r>
        <w:rPr>
          <w:rFonts w:ascii="Times New Roman" w:eastAsia="仿宋_GB2312" w:hAnsi="Times New Roman" w:cs="Times New Roman"/>
          <w:kern w:val="0"/>
          <w:sz w:val="28"/>
          <w:szCs w:val="28"/>
        </w:rPr>
        <w:t xml:space="preserve">111 adult education </w:t>
      </w:r>
      <w:r>
        <w:rPr>
          <w:rFonts w:ascii="Times New Roman" w:eastAsia="仿宋_GB2312" w:hAnsi="Times New Roman" w:cs="Times New Roman"/>
          <w:kern w:val="0"/>
          <w:sz w:val="28"/>
          <w:szCs w:val="28"/>
        </w:rPr>
        <w:t>student</w:t>
      </w:r>
      <w:r>
        <w:rPr>
          <w:rFonts w:ascii="Times New Roman" w:eastAsia="仿宋_GB2312" w:hAnsi="Times New Roman" w:cs="Times New Roman" w:hint="eastAsia"/>
          <w:kern w:val="0"/>
          <w:sz w:val="28"/>
          <w:szCs w:val="28"/>
        </w:rPr>
        <w:t>,</w:t>
      </w:r>
      <w:r>
        <w:rPr>
          <w:rFonts w:ascii="Times New Roman" w:eastAsia="仿宋_GB2312" w:hAnsi="Times New Roman" w:cs="Times New Roman"/>
          <w:kern w:val="0"/>
          <w:sz w:val="28"/>
          <w:szCs w:val="28"/>
        </w:rPr>
        <w:t>576 applied undergraduates</w:t>
      </w:r>
      <w:r>
        <w:rPr>
          <w:rFonts w:ascii="Times New Roman" w:eastAsia="仿宋_GB2312" w:hAnsi="Times New Roman" w:cs="Times New Roman" w:hint="eastAsia"/>
          <w:kern w:val="0"/>
          <w:sz w:val="28"/>
          <w:szCs w:val="28"/>
        </w:rPr>
        <w:t xml:space="preserve"> studying</w:t>
      </w:r>
      <w:r>
        <w:rPr>
          <w:rFonts w:ascii="Times New Roman" w:eastAsia="仿宋_GB2312" w:hAnsi="Times New Roman" w:cs="Times New Roman"/>
          <w:kern w:val="0"/>
          <w:sz w:val="28"/>
          <w:szCs w:val="28"/>
        </w:rPr>
        <w:t xml:space="preserve"> </w:t>
      </w:r>
      <w:r>
        <w:rPr>
          <w:rFonts w:ascii="Times New Roman" w:eastAsia="仿宋_GB2312" w:hAnsi="Times New Roman" w:cs="Times New Roman" w:hint="eastAsia"/>
          <w:kern w:val="0"/>
          <w:sz w:val="28"/>
          <w:szCs w:val="28"/>
        </w:rPr>
        <w:t>in the college, which c</w:t>
      </w:r>
      <w:r>
        <w:rPr>
          <w:rFonts w:ascii="Times New Roman" w:eastAsia="仿宋_GB2312" w:hAnsi="Times New Roman" w:cs="Times New Roman"/>
          <w:kern w:val="0"/>
          <w:sz w:val="28"/>
          <w:szCs w:val="28"/>
        </w:rPr>
        <w:t>ooperat</w:t>
      </w:r>
      <w:r>
        <w:rPr>
          <w:rFonts w:ascii="Times New Roman" w:eastAsia="仿宋_GB2312" w:hAnsi="Times New Roman" w:cs="Times New Roman" w:hint="eastAsia"/>
          <w:kern w:val="0"/>
          <w:sz w:val="28"/>
          <w:szCs w:val="28"/>
        </w:rPr>
        <w:t>ed</w:t>
      </w:r>
      <w:r>
        <w:rPr>
          <w:rFonts w:ascii="Times New Roman" w:eastAsia="仿宋_GB2312" w:hAnsi="Times New Roman" w:cs="Times New Roman"/>
          <w:kern w:val="0"/>
          <w:sz w:val="28"/>
          <w:szCs w:val="28"/>
        </w:rPr>
        <w:t xml:space="preserve"> with Lanzhou University of Technology</w:t>
      </w:r>
      <w:r>
        <w:rPr>
          <w:rFonts w:ascii="Times New Roman" w:eastAsia="仿宋_GB2312" w:hAnsi="Times New Roman" w:cs="Times New Roman" w:hint="eastAsia"/>
          <w:kern w:val="0"/>
          <w:sz w:val="28"/>
          <w:szCs w:val="28"/>
        </w:rPr>
        <w:t>.</w:t>
      </w:r>
      <w:r>
        <w:rPr>
          <w:rFonts w:ascii="Times New Roman" w:eastAsia="仿宋_GB2312" w:hAnsi="Times New Roman" w:cs="Times New Roman"/>
          <w:kern w:val="0"/>
          <w:sz w:val="28"/>
          <w:szCs w:val="28"/>
        </w:rPr>
        <w:t>There are 495 full-time teachers (excluding</w:t>
      </w:r>
      <w:r>
        <w:rPr>
          <w:rFonts w:ascii="Times New Roman" w:eastAsia="仿宋_GB2312" w:hAnsi="Times New Roman" w:cs="Times New Roman" w:hint="eastAsia"/>
          <w:kern w:val="0"/>
          <w:sz w:val="28"/>
          <w:szCs w:val="28"/>
        </w:rPr>
        <w:t xml:space="preserve"> teachers of secondary vocational school</w:t>
      </w:r>
      <w:r>
        <w:rPr>
          <w:rFonts w:ascii="Times New Roman" w:eastAsia="仿宋_GB2312" w:hAnsi="Times New Roman" w:cs="Times New Roman"/>
          <w:kern w:val="0"/>
          <w:sz w:val="28"/>
          <w:szCs w:val="28"/>
        </w:rPr>
        <w:t>)</w:t>
      </w:r>
      <w:r>
        <w:rPr>
          <w:rFonts w:ascii="Times New Roman" w:eastAsia="仿宋_GB2312" w:hAnsi="Times New Roman" w:cs="Times New Roman" w:hint="eastAsia"/>
          <w:kern w:val="0"/>
          <w:sz w:val="28"/>
          <w:szCs w:val="28"/>
        </w:rPr>
        <w:t>,</w:t>
      </w:r>
      <w:r>
        <w:rPr>
          <w:rFonts w:ascii="Times New Roman" w:eastAsia="仿宋_GB2312" w:hAnsi="Times New Roman" w:cs="Times New Roman"/>
          <w:kern w:val="0"/>
          <w:sz w:val="28"/>
          <w:szCs w:val="28"/>
        </w:rPr>
        <w:t xml:space="preserve"> of which professors and associate professors</w:t>
      </w:r>
      <w:r>
        <w:rPr>
          <w:rFonts w:ascii="Times New Roman" w:eastAsia="仿宋_GB2312" w:hAnsi="Times New Roman" w:cs="Times New Roman" w:hint="eastAsia"/>
          <w:kern w:val="0"/>
          <w:sz w:val="28"/>
          <w:szCs w:val="28"/>
        </w:rPr>
        <w:t xml:space="preserve"> </w:t>
      </w:r>
      <w:r>
        <w:rPr>
          <w:rFonts w:ascii="Times New Roman" w:eastAsia="仿宋_GB2312" w:hAnsi="Times New Roman" w:cs="Times New Roman"/>
          <w:kern w:val="0"/>
          <w:sz w:val="28"/>
          <w:szCs w:val="28"/>
        </w:rPr>
        <w:t>account</w:t>
      </w:r>
      <w:r>
        <w:rPr>
          <w:rFonts w:ascii="Times New Roman" w:eastAsia="仿宋_GB2312" w:hAnsi="Times New Roman" w:cs="Times New Roman" w:hint="eastAsia"/>
          <w:kern w:val="0"/>
          <w:sz w:val="28"/>
          <w:szCs w:val="28"/>
        </w:rPr>
        <w:t>ed</w:t>
      </w:r>
      <w:r>
        <w:rPr>
          <w:rFonts w:ascii="Times New Roman" w:eastAsia="仿宋_GB2312" w:hAnsi="Times New Roman" w:cs="Times New Roman"/>
          <w:kern w:val="0"/>
          <w:sz w:val="28"/>
          <w:szCs w:val="28"/>
        </w:rPr>
        <w:t xml:space="preserve"> </w:t>
      </w:r>
      <w:r>
        <w:rPr>
          <w:rFonts w:ascii="Times New Roman" w:eastAsia="仿宋_GB2312" w:hAnsi="Times New Roman" w:cs="Times New Roman"/>
          <w:kern w:val="0"/>
          <w:sz w:val="28"/>
          <w:szCs w:val="28"/>
        </w:rPr>
        <w:t>for 29.9%</w:t>
      </w:r>
      <w:r>
        <w:rPr>
          <w:rFonts w:ascii="Times New Roman" w:eastAsia="仿宋_GB2312" w:hAnsi="Times New Roman" w:cs="Times New Roman" w:hint="eastAsia"/>
          <w:kern w:val="0"/>
          <w:sz w:val="28"/>
          <w:szCs w:val="28"/>
        </w:rPr>
        <w:t xml:space="preserve"> ,</w:t>
      </w:r>
      <w:r>
        <w:rPr>
          <w:rFonts w:ascii="Times New Roman" w:eastAsia="仿宋_GB2312" w:hAnsi="Times New Roman" w:cs="Times New Roman"/>
          <w:kern w:val="0"/>
          <w:sz w:val="28"/>
          <w:szCs w:val="28"/>
        </w:rPr>
        <w:t xml:space="preserve">postgraduate degree or above accounted for </w:t>
      </w:r>
      <w:r>
        <w:rPr>
          <w:rFonts w:ascii="Times New Roman" w:eastAsia="仿宋_GB2312" w:hAnsi="Times New Roman" w:cs="Times New Roman" w:hint="eastAsia"/>
          <w:kern w:val="0"/>
          <w:sz w:val="28"/>
          <w:szCs w:val="28"/>
        </w:rPr>
        <w:t>33.9</w:t>
      </w:r>
      <w:r>
        <w:rPr>
          <w:rFonts w:ascii="Times New Roman" w:eastAsia="仿宋_GB2312" w:hAnsi="Times New Roman" w:cs="Times New Roman"/>
          <w:kern w:val="0"/>
          <w:sz w:val="28"/>
          <w:szCs w:val="28"/>
        </w:rPr>
        <w:t>%</w:t>
      </w:r>
      <w:r>
        <w:rPr>
          <w:rFonts w:ascii="Times New Roman" w:eastAsia="仿宋_GB2312" w:hAnsi="Times New Roman" w:cs="Times New Roman" w:hint="eastAsia"/>
          <w:kern w:val="0"/>
          <w:sz w:val="28"/>
          <w:szCs w:val="28"/>
        </w:rPr>
        <w:t xml:space="preserve">, </w:t>
      </w:r>
      <w:r>
        <w:rPr>
          <w:rFonts w:ascii="Times New Roman" w:eastAsia="仿宋_GB2312" w:hAnsi="Times New Roman" w:cs="Times New Roman"/>
          <w:kern w:val="0"/>
          <w:sz w:val="28"/>
          <w:szCs w:val="28"/>
        </w:rPr>
        <w:t>Double Teachers</w:t>
      </w:r>
      <w:r>
        <w:rPr>
          <w:rFonts w:ascii="Times New Roman" w:eastAsia="仿宋_GB2312" w:hAnsi="Times New Roman" w:cs="Times New Roman" w:hint="eastAsia"/>
          <w:kern w:val="0"/>
          <w:sz w:val="28"/>
          <w:szCs w:val="28"/>
        </w:rPr>
        <w:t xml:space="preserve"> </w:t>
      </w:r>
      <w:r>
        <w:rPr>
          <w:rFonts w:ascii="Times New Roman" w:eastAsia="仿宋_GB2312" w:hAnsi="Times New Roman" w:cs="Times New Roman"/>
          <w:kern w:val="0"/>
          <w:sz w:val="28"/>
          <w:szCs w:val="28"/>
        </w:rPr>
        <w:t xml:space="preserve">accounted for </w:t>
      </w:r>
      <w:r>
        <w:rPr>
          <w:rFonts w:ascii="Times New Roman" w:eastAsia="仿宋_GB2312" w:hAnsi="Times New Roman" w:cs="Times New Roman" w:hint="eastAsia"/>
          <w:kern w:val="0"/>
          <w:sz w:val="28"/>
          <w:szCs w:val="28"/>
        </w:rPr>
        <w:t>47.3</w:t>
      </w:r>
      <w:r>
        <w:rPr>
          <w:rFonts w:ascii="Times New Roman" w:eastAsia="仿宋_GB2312" w:hAnsi="Times New Roman" w:cs="Times New Roman"/>
          <w:kern w:val="0"/>
          <w:sz w:val="28"/>
          <w:szCs w:val="28"/>
        </w:rPr>
        <w:t>%</w:t>
      </w:r>
      <w:r>
        <w:rPr>
          <w:rFonts w:ascii="Times New Roman" w:eastAsia="仿宋_GB2312" w:hAnsi="Times New Roman" w:cs="Times New Roman" w:hint="eastAsia"/>
          <w:kern w:val="0"/>
          <w:sz w:val="28"/>
          <w:szCs w:val="28"/>
        </w:rPr>
        <w:t>, with 1 national teachers' teaching innovation team</w:t>
      </w:r>
      <w:r>
        <w:rPr>
          <w:rFonts w:ascii="Times New Roman" w:eastAsia="仿宋_GB2312" w:hAnsi="Times New Roman" w:cs="Times New Roman"/>
          <w:kern w:val="0"/>
          <w:sz w:val="28"/>
          <w:szCs w:val="28"/>
        </w:rPr>
        <w:t xml:space="preserve"> ,</w:t>
      </w:r>
      <w:r>
        <w:rPr>
          <w:rFonts w:ascii="Times New Roman" w:eastAsia="仿宋_GB2312" w:hAnsi="Times New Roman" w:cs="Times New Roman" w:hint="eastAsia"/>
          <w:kern w:val="0"/>
          <w:sz w:val="28"/>
          <w:szCs w:val="28"/>
        </w:rPr>
        <w:t xml:space="preserve"> 2</w:t>
      </w:r>
      <w:r>
        <w:rPr>
          <w:rFonts w:ascii="Times New Roman" w:eastAsia="仿宋_GB2312" w:hAnsi="Times New Roman" w:cs="Times New Roman"/>
          <w:kern w:val="0"/>
          <w:sz w:val="28"/>
          <w:szCs w:val="28"/>
        </w:rPr>
        <w:t xml:space="preserve"> national excellent</w:t>
      </w:r>
      <w:r>
        <w:rPr>
          <w:rFonts w:ascii="Times New Roman" w:eastAsia="仿宋_GB2312" w:hAnsi="Times New Roman" w:cs="Times New Roman" w:hint="eastAsia"/>
          <w:kern w:val="0"/>
          <w:sz w:val="28"/>
          <w:szCs w:val="28"/>
        </w:rPr>
        <w:t xml:space="preserve"> </w:t>
      </w:r>
      <w:r>
        <w:rPr>
          <w:rFonts w:ascii="Times New Roman" w:eastAsia="仿宋_GB2312" w:hAnsi="Times New Roman" w:cs="Times New Roman"/>
          <w:kern w:val="0"/>
          <w:sz w:val="28"/>
          <w:szCs w:val="28"/>
        </w:rPr>
        <w:t>teachers</w:t>
      </w:r>
      <w:r>
        <w:rPr>
          <w:rFonts w:ascii="Times New Roman" w:eastAsia="仿宋_GB2312" w:hAnsi="Times New Roman" w:cs="Times New Roman" w:hint="eastAsia"/>
          <w:kern w:val="0"/>
          <w:sz w:val="28"/>
          <w:szCs w:val="28"/>
        </w:rPr>
        <w:t>,</w:t>
      </w:r>
      <w:r>
        <w:rPr>
          <w:rFonts w:ascii="Times New Roman" w:eastAsia="仿宋_GB2312" w:hAnsi="Times New Roman" w:cs="Times New Roman"/>
          <w:kern w:val="0"/>
          <w:sz w:val="28"/>
          <w:szCs w:val="28"/>
        </w:rPr>
        <w:t>4</w:t>
      </w:r>
      <w:r>
        <w:rPr>
          <w:rFonts w:ascii="Times New Roman" w:eastAsia="仿宋_GB2312" w:hAnsi="Times New Roman" w:cs="Times New Roman" w:hint="eastAsia"/>
          <w:kern w:val="0"/>
          <w:sz w:val="28"/>
          <w:szCs w:val="28"/>
        </w:rPr>
        <w:t xml:space="preserve"> winners of</w:t>
      </w:r>
      <w:r>
        <w:rPr>
          <w:rFonts w:ascii="Times New Roman" w:eastAsia="仿宋_GB2312" w:hAnsi="Times New Roman" w:cs="Times New Roman"/>
          <w:kern w:val="0"/>
          <w:sz w:val="28"/>
          <w:szCs w:val="28"/>
        </w:rPr>
        <w:t xml:space="preserve"> </w:t>
      </w:r>
      <w:r>
        <w:rPr>
          <w:rFonts w:ascii="Times New Roman" w:eastAsia="仿宋_GB2312" w:hAnsi="Times New Roman" w:cs="Times New Roman" w:hint="eastAsia"/>
          <w:kern w:val="0"/>
          <w:sz w:val="28"/>
          <w:szCs w:val="28"/>
        </w:rPr>
        <w:t>G</w:t>
      </w:r>
      <w:r>
        <w:rPr>
          <w:rFonts w:ascii="Times New Roman" w:eastAsia="仿宋_GB2312" w:hAnsi="Times New Roman" w:cs="Times New Roman"/>
          <w:kern w:val="0"/>
          <w:sz w:val="28"/>
          <w:szCs w:val="28"/>
        </w:rPr>
        <w:t xml:space="preserve">ansu </w:t>
      </w:r>
      <w:r>
        <w:rPr>
          <w:rFonts w:ascii="Times New Roman" w:eastAsia="仿宋_GB2312" w:hAnsi="Times New Roman" w:cs="Times New Roman" w:hint="eastAsia"/>
          <w:kern w:val="0"/>
          <w:sz w:val="28"/>
          <w:szCs w:val="28"/>
        </w:rPr>
        <w:t>P</w:t>
      </w:r>
      <w:r>
        <w:rPr>
          <w:rFonts w:ascii="Times New Roman" w:eastAsia="仿宋_GB2312" w:hAnsi="Times New Roman" w:cs="Times New Roman"/>
          <w:kern w:val="0"/>
          <w:sz w:val="28"/>
          <w:szCs w:val="28"/>
        </w:rPr>
        <w:t xml:space="preserve">rovince </w:t>
      </w:r>
      <w:r>
        <w:rPr>
          <w:rFonts w:ascii="Times New Roman" w:eastAsia="仿宋_GB2312" w:hAnsi="Times New Roman" w:cs="Times New Roman" w:hint="eastAsia"/>
          <w:kern w:val="0"/>
          <w:sz w:val="28"/>
          <w:szCs w:val="28"/>
        </w:rPr>
        <w:t>G</w:t>
      </w:r>
      <w:r>
        <w:rPr>
          <w:rFonts w:ascii="Times New Roman" w:eastAsia="仿宋_GB2312" w:hAnsi="Times New Roman" w:cs="Times New Roman"/>
          <w:kern w:val="0"/>
          <w:sz w:val="28"/>
          <w:szCs w:val="28"/>
        </w:rPr>
        <w:t xml:space="preserve">ardener </w:t>
      </w:r>
      <w:r>
        <w:rPr>
          <w:rFonts w:ascii="Times New Roman" w:eastAsia="仿宋_GB2312" w:hAnsi="Times New Roman" w:cs="Times New Roman" w:hint="eastAsia"/>
          <w:kern w:val="0"/>
          <w:sz w:val="28"/>
          <w:szCs w:val="28"/>
        </w:rPr>
        <w:t>A</w:t>
      </w:r>
      <w:r>
        <w:rPr>
          <w:rFonts w:ascii="Times New Roman" w:eastAsia="仿宋_GB2312" w:hAnsi="Times New Roman" w:cs="Times New Roman"/>
          <w:kern w:val="0"/>
          <w:sz w:val="28"/>
          <w:szCs w:val="28"/>
        </w:rPr>
        <w:t xml:space="preserve">ward, 4 </w:t>
      </w:r>
      <w:r>
        <w:rPr>
          <w:rFonts w:ascii="Times New Roman" w:eastAsia="仿宋_GB2312" w:hAnsi="Times New Roman" w:cs="Times New Roman" w:hint="eastAsia"/>
          <w:kern w:val="0"/>
          <w:sz w:val="28"/>
          <w:szCs w:val="28"/>
        </w:rPr>
        <w:t xml:space="preserve"> </w:t>
      </w:r>
      <w:r>
        <w:rPr>
          <w:rFonts w:ascii="Times New Roman" w:eastAsia="仿宋_GB2312" w:hAnsi="Times New Roman" w:cs="Times New Roman"/>
          <w:kern w:val="0"/>
          <w:sz w:val="28"/>
          <w:szCs w:val="28"/>
        </w:rPr>
        <w:t xml:space="preserve">Gansu </w:t>
      </w:r>
      <w:r>
        <w:rPr>
          <w:rFonts w:ascii="Times New Roman" w:eastAsia="仿宋_GB2312" w:hAnsi="Times New Roman" w:cs="Times New Roman" w:hint="eastAsia"/>
          <w:kern w:val="0"/>
          <w:sz w:val="28"/>
          <w:szCs w:val="28"/>
        </w:rPr>
        <w:t>p</w:t>
      </w:r>
      <w:r>
        <w:rPr>
          <w:rFonts w:ascii="Times New Roman" w:eastAsia="仿宋_GB2312" w:hAnsi="Times New Roman" w:cs="Times New Roman"/>
          <w:kern w:val="0"/>
          <w:sz w:val="28"/>
          <w:szCs w:val="28"/>
        </w:rPr>
        <w:t>rovincial</w:t>
      </w:r>
      <w:r>
        <w:rPr>
          <w:rFonts w:ascii="Times New Roman" w:eastAsia="仿宋_GB2312" w:hAnsi="Times New Roman" w:cs="Times New Roman"/>
          <w:kern w:val="0"/>
          <w:sz w:val="28"/>
          <w:szCs w:val="28"/>
        </w:rPr>
        <w:t xml:space="preserve"> </w:t>
      </w:r>
      <w:r>
        <w:rPr>
          <w:rFonts w:ascii="Times New Roman" w:eastAsia="仿宋_GB2312" w:hAnsi="Times New Roman" w:cs="Times New Roman" w:hint="eastAsia"/>
          <w:kern w:val="0"/>
          <w:sz w:val="28"/>
          <w:szCs w:val="28"/>
        </w:rPr>
        <w:t>college famous teachers</w:t>
      </w:r>
      <w:r>
        <w:rPr>
          <w:rFonts w:ascii="Times New Roman" w:eastAsia="仿宋_GB2312" w:hAnsi="Times New Roman" w:cs="Times New Roman"/>
          <w:kern w:val="0"/>
          <w:sz w:val="28"/>
          <w:szCs w:val="28"/>
        </w:rPr>
        <w:t>,6</w:t>
      </w:r>
      <w:r>
        <w:rPr>
          <w:rFonts w:ascii="Times New Roman" w:eastAsia="仿宋_GB2312" w:hAnsi="Times New Roman" w:cs="Times New Roman" w:hint="eastAsia"/>
          <w:kern w:val="0"/>
          <w:sz w:val="28"/>
          <w:szCs w:val="28"/>
        </w:rPr>
        <w:t xml:space="preserve"> teaching master of </w:t>
      </w:r>
      <w:r>
        <w:rPr>
          <w:rFonts w:ascii="Times New Roman" w:eastAsia="仿宋_GB2312" w:hAnsi="Times New Roman" w:cs="Times New Roman"/>
          <w:kern w:val="0"/>
          <w:sz w:val="28"/>
          <w:szCs w:val="28"/>
        </w:rPr>
        <w:t xml:space="preserve">Gansu Provincial </w:t>
      </w:r>
      <w:r>
        <w:rPr>
          <w:rFonts w:ascii="Times New Roman" w:eastAsia="仿宋_GB2312" w:hAnsi="Times New Roman" w:cs="Times New Roman" w:hint="eastAsia"/>
          <w:kern w:val="0"/>
          <w:sz w:val="28"/>
          <w:szCs w:val="28"/>
        </w:rPr>
        <w:t>College</w:t>
      </w:r>
      <w:r>
        <w:rPr>
          <w:rFonts w:ascii="Times New Roman" w:eastAsia="仿宋_GB2312" w:hAnsi="Times New Roman" w:cs="Times New Roman"/>
          <w:kern w:val="0"/>
          <w:sz w:val="28"/>
          <w:szCs w:val="28"/>
        </w:rPr>
        <w:t xml:space="preserve"> Young Teachers Talent Award</w:t>
      </w:r>
      <w:r>
        <w:rPr>
          <w:rFonts w:ascii="Times New Roman" w:eastAsia="仿宋_GB2312" w:hAnsi="Times New Roman" w:cs="Times New Roman" w:hint="eastAsia"/>
          <w:kern w:val="0"/>
          <w:sz w:val="28"/>
          <w:szCs w:val="28"/>
        </w:rPr>
        <w:t xml:space="preserve">, </w:t>
      </w:r>
      <w:r>
        <w:rPr>
          <w:rFonts w:ascii="Times New Roman" w:eastAsia="仿宋_GB2312" w:hAnsi="Times New Roman" w:cs="Times New Roman"/>
          <w:kern w:val="0"/>
          <w:sz w:val="28"/>
          <w:szCs w:val="28"/>
        </w:rPr>
        <w:t xml:space="preserve">4 Gansu </w:t>
      </w:r>
      <w:r>
        <w:rPr>
          <w:rFonts w:ascii="Times New Roman" w:eastAsia="仿宋_GB2312" w:hAnsi="Times New Roman" w:cs="Times New Roman" w:hint="eastAsia"/>
          <w:kern w:val="0"/>
          <w:sz w:val="28"/>
          <w:szCs w:val="28"/>
        </w:rPr>
        <w:t>p</w:t>
      </w:r>
      <w:r>
        <w:rPr>
          <w:rFonts w:ascii="Times New Roman" w:eastAsia="仿宋_GB2312" w:hAnsi="Times New Roman" w:cs="Times New Roman"/>
          <w:kern w:val="0"/>
          <w:sz w:val="28"/>
          <w:szCs w:val="28"/>
        </w:rPr>
        <w:t xml:space="preserve">rovince </w:t>
      </w:r>
      <w:r>
        <w:rPr>
          <w:rFonts w:ascii="Times New Roman" w:eastAsia="仿宋_GB2312" w:hAnsi="Times New Roman" w:cs="Times New Roman" w:hint="eastAsia"/>
          <w:kern w:val="0"/>
          <w:sz w:val="28"/>
          <w:szCs w:val="28"/>
        </w:rPr>
        <w:t>h</w:t>
      </w:r>
      <w:r>
        <w:rPr>
          <w:rFonts w:ascii="Times New Roman" w:eastAsia="仿宋_GB2312" w:hAnsi="Times New Roman" w:cs="Times New Roman"/>
          <w:kern w:val="0"/>
          <w:sz w:val="28"/>
          <w:szCs w:val="28"/>
        </w:rPr>
        <w:t xml:space="preserve">igher </w:t>
      </w:r>
      <w:r>
        <w:rPr>
          <w:rFonts w:ascii="Times New Roman" w:eastAsia="仿宋_GB2312" w:hAnsi="Times New Roman" w:cs="Times New Roman" w:hint="eastAsia"/>
          <w:kern w:val="0"/>
          <w:sz w:val="28"/>
          <w:szCs w:val="28"/>
        </w:rPr>
        <w:t>e</w:t>
      </w:r>
      <w:r>
        <w:rPr>
          <w:rFonts w:ascii="Times New Roman" w:eastAsia="仿宋_GB2312" w:hAnsi="Times New Roman" w:cs="Times New Roman"/>
          <w:kern w:val="0"/>
          <w:sz w:val="28"/>
          <w:szCs w:val="28"/>
        </w:rPr>
        <w:t xml:space="preserve">ducation </w:t>
      </w:r>
      <w:r>
        <w:rPr>
          <w:rFonts w:ascii="Times New Roman" w:eastAsia="仿宋_GB2312" w:hAnsi="Times New Roman" w:cs="Times New Roman" w:hint="eastAsia"/>
          <w:kern w:val="0"/>
          <w:sz w:val="28"/>
          <w:szCs w:val="28"/>
        </w:rPr>
        <w:t>s</w:t>
      </w:r>
      <w:r>
        <w:rPr>
          <w:rFonts w:ascii="Times New Roman" w:eastAsia="仿宋_GB2312" w:hAnsi="Times New Roman" w:cs="Times New Roman"/>
          <w:kern w:val="0"/>
          <w:sz w:val="28"/>
          <w:szCs w:val="28"/>
        </w:rPr>
        <w:t xml:space="preserve">chool </w:t>
      </w:r>
      <w:r>
        <w:rPr>
          <w:rFonts w:ascii="Times New Roman" w:eastAsia="仿宋_GB2312" w:hAnsi="Times New Roman" w:cs="Times New Roman" w:hint="eastAsia"/>
          <w:kern w:val="0"/>
          <w:sz w:val="28"/>
          <w:szCs w:val="28"/>
        </w:rPr>
        <w:t>t</w:t>
      </w:r>
      <w:r>
        <w:rPr>
          <w:rFonts w:ascii="Times New Roman" w:eastAsia="仿宋_GB2312" w:hAnsi="Times New Roman" w:cs="Times New Roman"/>
          <w:kern w:val="0"/>
          <w:sz w:val="28"/>
          <w:szCs w:val="28"/>
        </w:rPr>
        <w:t xml:space="preserve">eaching </w:t>
      </w:r>
      <w:r>
        <w:rPr>
          <w:rFonts w:ascii="Times New Roman" w:eastAsia="仿宋_GB2312" w:hAnsi="Times New Roman" w:cs="Times New Roman" w:hint="eastAsia"/>
          <w:kern w:val="0"/>
          <w:sz w:val="28"/>
          <w:szCs w:val="28"/>
        </w:rPr>
        <w:t>t</w:t>
      </w:r>
      <w:r>
        <w:rPr>
          <w:rFonts w:ascii="Times New Roman" w:eastAsia="仿宋_GB2312" w:hAnsi="Times New Roman" w:cs="Times New Roman"/>
          <w:kern w:val="0"/>
          <w:sz w:val="28"/>
          <w:szCs w:val="28"/>
        </w:rPr>
        <w:t>eam</w:t>
      </w:r>
      <w:r>
        <w:rPr>
          <w:rFonts w:ascii="Times New Roman" w:eastAsia="仿宋_GB2312" w:hAnsi="Times New Roman" w:cs="Times New Roman" w:hint="eastAsia"/>
          <w:kern w:val="0"/>
          <w:sz w:val="28"/>
          <w:szCs w:val="28"/>
        </w:rPr>
        <w:t>s</w:t>
      </w:r>
      <w:r>
        <w:rPr>
          <w:rFonts w:ascii="Times New Roman" w:eastAsia="仿宋_GB2312" w:hAnsi="Times New Roman" w:cs="Times New Roman"/>
          <w:kern w:val="0"/>
          <w:sz w:val="28"/>
          <w:szCs w:val="28"/>
        </w:rPr>
        <w:t>,a total of 40</w:t>
      </w:r>
      <w:r>
        <w:rPr>
          <w:rFonts w:ascii="Times New Roman" w:eastAsia="仿宋_GB2312" w:hAnsi="Times New Roman" w:cs="Times New Roman" w:hint="eastAsia"/>
          <w:kern w:val="0"/>
          <w:sz w:val="28"/>
          <w:szCs w:val="28"/>
        </w:rPr>
        <w:t xml:space="preserve"> </w:t>
      </w:r>
      <w:r>
        <w:rPr>
          <w:rFonts w:ascii="Times New Roman" w:eastAsia="仿宋_GB2312" w:hAnsi="Times New Roman" w:cs="Times New Roman"/>
          <w:kern w:val="0"/>
          <w:sz w:val="28"/>
          <w:szCs w:val="28"/>
        </w:rPr>
        <w:t xml:space="preserve">Gansu </w:t>
      </w:r>
      <w:r>
        <w:rPr>
          <w:rFonts w:ascii="Times New Roman" w:eastAsia="仿宋_GB2312" w:hAnsi="Times New Roman" w:cs="Times New Roman" w:hint="eastAsia"/>
          <w:kern w:val="0"/>
          <w:sz w:val="28"/>
          <w:szCs w:val="28"/>
        </w:rPr>
        <w:t>t</w:t>
      </w:r>
      <w:r>
        <w:rPr>
          <w:rFonts w:ascii="Times New Roman" w:eastAsia="仿宋_GB2312" w:hAnsi="Times New Roman" w:cs="Times New Roman"/>
          <w:kern w:val="0"/>
          <w:sz w:val="28"/>
          <w:szCs w:val="28"/>
        </w:rPr>
        <w:t xml:space="preserve">eaching </w:t>
      </w:r>
      <w:r>
        <w:rPr>
          <w:rFonts w:ascii="Times New Roman" w:eastAsia="仿宋_GB2312" w:hAnsi="Times New Roman" w:cs="Times New Roman" w:hint="eastAsia"/>
          <w:kern w:val="0"/>
          <w:sz w:val="28"/>
          <w:szCs w:val="28"/>
        </w:rPr>
        <w:t>a</w:t>
      </w:r>
      <w:r>
        <w:rPr>
          <w:rFonts w:ascii="Times New Roman" w:eastAsia="仿宋_GB2312" w:hAnsi="Times New Roman" w:cs="Times New Roman"/>
          <w:kern w:val="0"/>
          <w:sz w:val="28"/>
          <w:szCs w:val="28"/>
        </w:rPr>
        <w:t xml:space="preserve">chievement </w:t>
      </w:r>
      <w:r>
        <w:rPr>
          <w:rFonts w:ascii="Times New Roman" w:eastAsia="仿宋_GB2312" w:hAnsi="Times New Roman" w:cs="Times New Roman" w:hint="eastAsia"/>
          <w:kern w:val="0"/>
          <w:sz w:val="28"/>
          <w:szCs w:val="28"/>
        </w:rPr>
        <w:t>a</w:t>
      </w:r>
      <w:r>
        <w:rPr>
          <w:rFonts w:ascii="Times New Roman" w:eastAsia="仿宋_GB2312" w:hAnsi="Times New Roman" w:cs="Times New Roman"/>
          <w:kern w:val="0"/>
          <w:sz w:val="28"/>
          <w:szCs w:val="28"/>
        </w:rPr>
        <w:t xml:space="preserve">wards,more than 30 </w:t>
      </w:r>
      <w:r>
        <w:rPr>
          <w:rFonts w:ascii="Times New Roman" w:eastAsia="仿宋_GB2312" w:hAnsi="Times New Roman" w:cs="Times New Roman" w:hint="eastAsia"/>
          <w:kern w:val="0"/>
          <w:sz w:val="28"/>
          <w:szCs w:val="28"/>
        </w:rPr>
        <w:t>p</w:t>
      </w:r>
      <w:r>
        <w:rPr>
          <w:rFonts w:ascii="Times New Roman" w:eastAsia="仿宋_GB2312" w:hAnsi="Times New Roman" w:cs="Times New Roman"/>
          <w:kern w:val="0"/>
          <w:sz w:val="28"/>
          <w:szCs w:val="28"/>
        </w:rPr>
        <w:t xml:space="preserve">rovincial and </w:t>
      </w:r>
      <w:r>
        <w:rPr>
          <w:rFonts w:ascii="Times New Roman" w:eastAsia="仿宋_GB2312" w:hAnsi="Times New Roman" w:cs="Times New Roman" w:hint="eastAsia"/>
          <w:kern w:val="0"/>
          <w:sz w:val="28"/>
          <w:szCs w:val="28"/>
        </w:rPr>
        <w:t>m</w:t>
      </w:r>
      <w:r>
        <w:rPr>
          <w:rFonts w:ascii="Times New Roman" w:eastAsia="仿宋_GB2312" w:hAnsi="Times New Roman" w:cs="Times New Roman"/>
          <w:kern w:val="0"/>
          <w:sz w:val="28"/>
          <w:szCs w:val="28"/>
        </w:rPr>
        <w:t xml:space="preserve">unicipal </w:t>
      </w:r>
      <w:r>
        <w:rPr>
          <w:rFonts w:ascii="Times New Roman" w:eastAsia="仿宋_GB2312" w:hAnsi="Times New Roman" w:cs="Times New Roman" w:hint="eastAsia"/>
          <w:kern w:val="0"/>
          <w:sz w:val="28"/>
          <w:szCs w:val="28"/>
        </w:rPr>
        <w:t>s</w:t>
      </w:r>
      <w:r>
        <w:rPr>
          <w:rFonts w:ascii="Times New Roman" w:eastAsia="仿宋_GB2312" w:hAnsi="Times New Roman" w:cs="Times New Roman"/>
          <w:kern w:val="0"/>
          <w:sz w:val="28"/>
          <w:szCs w:val="28"/>
        </w:rPr>
        <w:t xml:space="preserve">cience and </w:t>
      </w:r>
      <w:r>
        <w:rPr>
          <w:rFonts w:ascii="Times New Roman" w:eastAsia="仿宋_GB2312" w:hAnsi="Times New Roman" w:cs="Times New Roman" w:hint="eastAsia"/>
          <w:kern w:val="0"/>
          <w:sz w:val="28"/>
          <w:szCs w:val="28"/>
        </w:rPr>
        <w:t>t</w:t>
      </w:r>
      <w:r>
        <w:rPr>
          <w:rFonts w:ascii="Times New Roman" w:eastAsia="仿宋_GB2312" w:hAnsi="Times New Roman" w:cs="Times New Roman"/>
          <w:kern w:val="0"/>
          <w:sz w:val="28"/>
          <w:szCs w:val="28"/>
        </w:rPr>
        <w:t>ec</w:t>
      </w:r>
      <w:r>
        <w:rPr>
          <w:rFonts w:ascii="Times New Roman" w:eastAsia="仿宋_GB2312" w:hAnsi="Times New Roman" w:cs="Times New Roman"/>
          <w:kern w:val="0"/>
          <w:sz w:val="28"/>
          <w:szCs w:val="28"/>
        </w:rPr>
        <w:t xml:space="preserve">hnology </w:t>
      </w:r>
      <w:r>
        <w:rPr>
          <w:rFonts w:ascii="Times New Roman" w:eastAsia="仿宋_GB2312" w:hAnsi="Times New Roman" w:cs="Times New Roman" w:hint="eastAsia"/>
          <w:kern w:val="0"/>
          <w:sz w:val="28"/>
          <w:szCs w:val="28"/>
        </w:rPr>
        <w:t>p</w:t>
      </w:r>
      <w:r>
        <w:rPr>
          <w:rFonts w:ascii="Times New Roman" w:eastAsia="仿宋_GB2312" w:hAnsi="Times New Roman" w:cs="Times New Roman"/>
          <w:kern w:val="0"/>
          <w:sz w:val="28"/>
          <w:szCs w:val="28"/>
        </w:rPr>
        <w:t xml:space="preserve">rogress </w:t>
      </w:r>
      <w:r>
        <w:rPr>
          <w:rFonts w:ascii="Times New Roman" w:eastAsia="仿宋_GB2312" w:hAnsi="Times New Roman" w:cs="Times New Roman" w:hint="eastAsia"/>
          <w:kern w:val="0"/>
          <w:sz w:val="28"/>
          <w:szCs w:val="28"/>
        </w:rPr>
        <w:t>a</w:t>
      </w:r>
      <w:r>
        <w:rPr>
          <w:rFonts w:ascii="Times New Roman" w:eastAsia="仿宋_GB2312" w:hAnsi="Times New Roman" w:cs="Times New Roman"/>
          <w:kern w:val="0"/>
          <w:sz w:val="28"/>
          <w:szCs w:val="28"/>
        </w:rPr>
        <w:t>ward</w:t>
      </w:r>
      <w:r>
        <w:rPr>
          <w:rFonts w:ascii="Times New Roman" w:eastAsia="仿宋_GB2312" w:hAnsi="Times New Roman" w:cs="Times New Roman" w:hint="eastAsia"/>
          <w:kern w:val="0"/>
          <w:sz w:val="28"/>
          <w:szCs w:val="28"/>
        </w:rPr>
        <w:t>s</w:t>
      </w:r>
      <w:r>
        <w:rPr>
          <w:rFonts w:ascii="Times New Roman" w:eastAsia="仿宋_GB2312" w:hAnsi="Times New Roman" w:cs="Times New Roman"/>
          <w:kern w:val="0"/>
          <w:sz w:val="28"/>
          <w:szCs w:val="28"/>
        </w:rPr>
        <w:t>.</w:t>
      </w:r>
    </w:p>
    <w:p w14:paraId="16548AAD" w14:textId="77777777" w:rsidR="00501046" w:rsidRDefault="004242AE">
      <w:pPr>
        <w:adjustRightInd w:val="0"/>
        <w:snapToGrid w:val="0"/>
        <w:spacing w:line="360" w:lineRule="auto"/>
        <w:ind w:firstLineChars="200" w:firstLine="560"/>
        <w:textAlignment w:val="top"/>
        <w:rPr>
          <w:rFonts w:ascii="Times New Roman" w:eastAsia="仿宋_GB2312" w:hAnsi="Times New Roman" w:cs="Times New Roman"/>
          <w:kern w:val="0"/>
          <w:sz w:val="28"/>
          <w:szCs w:val="28"/>
        </w:rPr>
      </w:pPr>
      <w:r>
        <w:rPr>
          <w:rFonts w:ascii="Times New Roman" w:eastAsia="仿宋_GB2312" w:hAnsi="Times New Roman" w:cs="Times New Roman"/>
          <w:kern w:val="0"/>
          <w:sz w:val="28"/>
          <w:szCs w:val="28"/>
        </w:rPr>
        <w:t xml:space="preserve">JVTC </w:t>
      </w:r>
      <w:r>
        <w:rPr>
          <w:rFonts w:ascii="Times New Roman" w:eastAsia="仿宋_GB2312" w:hAnsi="Times New Roman" w:cs="Times New Roman" w:hint="eastAsia"/>
          <w:kern w:val="0"/>
          <w:sz w:val="28"/>
          <w:szCs w:val="28"/>
        </w:rPr>
        <w:t>opened</w:t>
      </w:r>
      <w:r>
        <w:rPr>
          <w:rFonts w:ascii="Times New Roman" w:eastAsia="仿宋_GB2312" w:hAnsi="Times New Roman" w:cs="Times New Roman"/>
          <w:kern w:val="0"/>
          <w:sz w:val="28"/>
          <w:szCs w:val="28"/>
        </w:rPr>
        <w:t xml:space="preserve"> 35 out-of-</w:t>
      </w:r>
      <w:r>
        <w:rPr>
          <w:rFonts w:ascii="Times New Roman" w:eastAsia="仿宋_GB2312" w:hAnsi="Times New Roman" w:cs="Times New Roman" w:hint="eastAsia"/>
          <w:kern w:val="0"/>
          <w:sz w:val="28"/>
          <w:szCs w:val="28"/>
        </w:rPr>
        <w:t>college</w:t>
      </w:r>
      <w:r>
        <w:rPr>
          <w:rFonts w:ascii="Times New Roman" w:eastAsia="仿宋_GB2312" w:hAnsi="Times New Roman" w:cs="Times New Roman"/>
          <w:kern w:val="0"/>
          <w:sz w:val="28"/>
          <w:szCs w:val="28"/>
        </w:rPr>
        <w:t xml:space="preserve"> training bases</w:t>
      </w:r>
      <w:r>
        <w:rPr>
          <w:rFonts w:ascii="Times New Roman" w:eastAsia="仿宋_GB2312" w:hAnsi="Times New Roman" w:cs="Times New Roman" w:hint="eastAsia"/>
          <w:kern w:val="0"/>
          <w:sz w:val="28"/>
          <w:szCs w:val="28"/>
        </w:rPr>
        <w:t>,</w:t>
      </w:r>
      <w:r>
        <w:rPr>
          <w:rFonts w:ascii="Times New Roman" w:eastAsia="仿宋_GB2312" w:hAnsi="Times New Roman" w:cs="Times New Roman"/>
          <w:kern w:val="0"/>
          <w:sz w:val="28"/>
          <w:szCs w:val="28"/>
        </w:rPr>
        <w:t xml:space="preserve"> 18 high-</w:t>
      </w:r>
      <w:r>
        <w:rPr>
          <w:rFonts w:ascii="Times New Roman" w:eastAsia="仿宋_GB2312" w:hAnsi="Times New Roman" w:cs="Times New Roman" w:hint="eastAsia"/>
          <w:kern w:val="0"/>
          <w:sz w:val="28"/>
          <w:szCs w:val="28"/>
        </w:rPr>
        <w:t>level</w:t>
      </w:r>
      <w:r>
        <w:rPr>
          <w:rFonts w:ascii="Times New Roman" w:eastAsia="仿宋_GB2312" w:hAnsi="Times New Roman" w:cs="Times New Roman"/>
          <w:kern w:val="0"/>
          <w:sz w:val="28"/>
          <w:szCs w:val="28"/>
        </w:rPr>
        <w:t xml:space="preserve"> workshops, </w:t>
      </w:r>
      <w:r>
        <w:rPr>
          <w:rFonts w:ascii="Times New Roman" w:eastAsia="仿宋_GB2312" w:hAnsi="Times New Roman" w:cs="Times New Roman" w:hint="eastAsia"/>
          <w:kern w:val="0"/>
          <w:sz w:val="28"/>
          <w:szCs w:val="28"/>
        </w:rPr>
        <w:t>4</w:t>
      </w:r>
      <w:r>
        <w:rPr>
          <w:rFonts w:ascii="Times New Roman" w:eastAsia="仿宋_GB2312" w:hAnsi="Times New Roman" w:cs="Times New Roman"/>
          <w:kern w:val="0"/>
          <w:sz w:val="28"/>
          <w:szCs w:val="28"/>
        </w:rPr>
        <w:t xml:space="preserve"> mixed-ownership productive training bases</w:t>
      </w:r>
      <w:r>
        <w:rPr>
          <w:rFonts w:ascii="Times New Roman" w:eastAsia="仿宋_GB2312" w:hAnsi="Times New Roman" w:cs="Times New Roman" w:hint="eastAsia"/>
          <w:kern w:val="0"/>
          <w:sz w:val="28"/>
          <w:szCs w:val="28"/>
        </w:rPr>
        <w:t>,</w:t>
      </w:r>
      <w:r>
        <w:rPr>
          <w:rFonts w:ascii="Times New Roman" w:eastAsia="仿宋_GB2312" w:hAnsi="Times New Roman" w:cs="Times New Roman"/>
          <w:kern w:val="0"/>
          <w:sz w:val="28"/>
          <w:szCs w:val="28"/>
        </w:rPr>
        <w:t xml:space="preserve"> </w:t>
      </w:r>
      <w:r>
        <w:rPr>
          <w:rFonts w:ascii="Times New Roman" w:eastAsia="仿宋_GB2312" w:hAnsi="Times New Roman" w:cs="Times New Roman" w:hint="eastAsia"/>
          <w:kern w:val="0"/>
          <w:sz w:val="28"/>
          <w:szCs w:val="28"/>
        </w:rPr>
        <w:t>9</w:t>
      </w:r>
      <w:r>
        <w:rPr>
          <w:rFonts w:ascii="Times New Roman" w:eastAsia="仿宋_GB2312" w:hAnsi="Times New Roman" w:cs="Times New Roman"/>
          <w:kern w:val="0"/>
          <w:sz w:val="28"/>
          <w:szCs w:val="28"/>
        </w:rPr>
        <w:t xml:space="preserve"> cultivation primary workshops</w:t>
      </w:r>
      <w:r>
        <w:rPr>
          <w:rFonts w:ascii="Times New Roman" w:eastAsia="仿宋_GB2312" w:hAnsi="Times New Roman" w:cs="Times New Roman" w:hint="eastAsia"/>
          <w:kern w:val="0"/>
          <w:sz w:val="28"/>
          <w:szCs w:val="28"/>
        </w:rPr>
        <w:t>，</w:t>
      </w:r>
      <w:r>
        <w:rPr>
          <w:rFonts w:ascii="Times New Roman" w:eastAsia="仿宋_GB2312" w:hAnsi="Times New Roman" w:cs="Times New Roman" w:hint="eastAsia"/>
          <w:kern w:val="0"/>
          <w:sz w:val="28"/>
          <w:szCs w:val="28"/>
        </w:rPr>
        <w:t xml:space="preserve">and </w:t>
      </w:r>
      <w:r>
        <w:rPr>
          <w:rFonts w:ascii="Times New Roman" w:eastAsia="仿宋_GB2312" w:hAnsi="Times New Roman" w:cs="Times New Roman"/>
          <w:kern w:val="0"/>
          <w:sz w:val="28"/>
          <w:szCs w:val="28"/>
        </w:rPr>
        <w:t xml:space="preserve">10.1MW photovoltaic power station rated as state-level production and </w:t>
      </w:r>
      <w:r>
        <w:rPr>
          <w:rFonts w:ascii="Times New Roman" w:eastAsia="仿宋_GB2312" w:hAnsi="Times New Roman" w:cs="Times New Roman"/>
          <w:kern w:val="0"/>
          <w:sz w:val="28"/>
          <w:szCs w:val="28"/>
        </w:rPr>
        <w:t>education fusion productive training base.</w:t>
      </w:r>
    </w:p>
    <w:p w14:paraId="4458BD4E" w14:textId="77777777" w:rsidR="00501046" w:rsidRDefault="004242AE">
      <w:pPr>
        <w:adjustRightInd w:val="0"/>
        <w:snapToGrid w:val="0"/>
        <w:spacing w:line="360" w:lineRule="auto"/>
        <w:ind w:firstLineChars="200" w:firstLine="560"/>
        <w:textAlignment w:val="top"/>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There are</w:t>
      </w:r>
      <w:r>
        <w:rPr>
          <w:rFonts w:ascii="Times New Roman" w:eastAsia="仿宋_GB2312" w:hAnsi="Times New Roman" w:cs="Times New Roman"/>
          <w:kern w:val="0"/>
          <w:sz w:val="28"/>
          <w:szCs w:val="28"/>
        </w:rPr>
        <w:t xml:space="preserve"> 60 </w:t>
      </w:r>
      <w:r>
        <w:rPr>
          <w:rFonts w:ascii="Times New Roman" w:eastAsia="仿宋_GB2312" w:hAnsi="Times New Roman" w:cs="Times New Roman" w:hint="eastAsia"/>
          <w:kern w:val="0"/>
          <w:sz w:val="28"/>
          <w:szCs w:val="28"/>
        </w:rPr>
        <w:t xml:space="preserve">higher vocational </w:t>
      </w:r>
      <w:proofErr w:type="gramStart"/>
      <w:r>
        <w:rPr>
          <w:rFonts w:ascii="Times New Roman" w:eastAsia="仿宋_GB2312" w:hAnsi="Times New Roman" w:cs="Times New Roman" w:hint="eastAsia"/>
          <w:kern w:val="0"/>
          <w:sz w:val="28"/>
          <w:szCs w:val="28"/>
        </w:rPr>
        <w:t>specialt</w:t>
      </w:r>
      <w:r>
        <w:rPr>
          <w:rFonts w:ascii="Times New Roman" w:eastAsia="仿宋_GB2312" w:hAnsi="Times New Roman" w:cs="Times New Roman" w:hint="eastAsia"/>
          <w:kern w:val="0"/>
          <w:sz w:val="28"/>
          <w:szCs w:val="28"/>
        </w:rPr>
        <w:t>ies,classified</w:t>
      </w:r>
      <w:proofErr w:type="gramEnd"/>
      <w:r>
        <w:rPr>
          <w:rFonts w:ascii="Times New Roman" w:eastAsia="仿宋_GB2312" w:hAnsi="Times New Roman" w:cs="Times New Roman" w:hint="eastAsia"/>
          <w:kern w:val="0"/>
          <w:sz w:val="28"/>
          <w:szCs w:val="28"/>
        </w:rPr>
        <w:t xml:space="preserve"> into </w:t>
      </w:r>
      <w:r>
        <w:rPr>
          <w:rFonts w:ascii="Times New Roman" w:eastAsia="仿宋_GB2312" w:hAnsi="Times New Roman" w:cs="Times New Roman"/>
          <w:kern w:val="0"/>
          <w:sz w:val="28"/>
          <w:szCs w:val="28"/>
        </w:rPr>
        <w:t>16 major</w:t>
      </w:r>
      <w:r>
        <w:rPr>
          <w:rFonts w:ascii="Times New Roman" w:eastAsia="仿宋_GB2312" w:hAnsi="Times New Roman" w:cs="Times New Roman" w:hint="eastAsia"/>
          <w:kern w:val="0"/>
          <w:sz w:val="28"/>
          <w:szCs w:val="28"/>
        </w:rPr>
        <w:t xml:space="preserve"> </w:t>
      </w:r>
      <w:r>
        <w:rPr>
          <w:rFonts w:ascii="Times New Roman" w:eastAsia="仿宋_GB2312" w:hAnsi="Times New Roman" w:cs="Times New Roman"/>
          <w:kern w:val="0"/>
          <w:sz w:val="28"/>
          <w:szCs w:val="28"/>
        </w:rPr>
        <w:t>categories,including</w:t>
      </w:r>
      <w:r>
        <w:rPr>
          <w:rFonts w:ascii="Times New Roman" w:eastAsia="仿宋_GB2312" w:hAnsi="Times New Roman" w:cs="Times New Roman" w:hint="eastAsia"/>
          <w:kern w:val="0"/>
          <w:sz w:val="28"/>
          <w:szCs w:val="28"/>
        </w:rPr>
        <w:t xml:space="preserve"> agriculture and forestry , animal husbandry and fishery ,</w:t>
      </w:r>
      <w:r>
        <w:rPr>
          <w:rFonts w:ascii="Times New Roman" w:eastAsia="仿宋_GB2312" w:hAnsi="Times New Roman" w:cs="Times New Roman"/>
          <w:kern w:val="0"/>
          <w:sz w:val="28"/>
          <w:szCs w:val="28"/>
        </w:rPr>
        <w:t>environment</w:t>
      </w:r>
      <w:r>
        <w:rPr>
          <w:rFonts w:ascii="Times New Roman" w:eastAsia="仿宋_GB2312" w:hAnsi="Times New Roman" w:cs="Times New Roman" w:hint="eastAsia"/>
          <w:kern w:val="0"/>
          <w:sz w:val="28"/>
          <w:szCs w:val="28"/>
        </w:rPr>
        <w:t xml:space="preserve"> </w:t>
      </w:r>
      <w:r>
        <w:rPr>
          <w:rFonts w:ascii="Times New Roman" w:eastAsia="仿宋_GB2312" w:hAnsi="Times New Roman" w:cs="Times New Roman"/>
          <w:kern w:val="0"/>
          <w:sz w:val="28"/>
          <w:szCs w:val="28"/>
        </w:rPr>
        <w:t xml:space="preserve">and safety, </w:t>
      </w:r>
      <w:r>
        <w:rPr>
          <w:rFonts w:ascii="Times New Roman" w:eastAsia="仿宋_GB2312" w:hAnsi="Times New Roman" w:cs="Times New Roman" w:hint="eastAsia"/>
          <w:kern w:val="0"/>
          <w:sz w:val="28"/>
          <w:szCs w:val="28"/>
        </w:rPr>
        <w:t>e</w:t>
      </w:r>
      <w:r>
        <w:rPr>
          <w:rFonts w:ascii="Times New Roman" w:eastAsia="仿宋_GB2312" w:hAnsi="Times New Roman" w:cs="Times New Roman"/>
          <w:kern w:val="0"/>
          <w:sz w:val="28"/>
          <w:szCs w:val="28"/>
        </w:rPr>
        <w:t xml:space="preserve">nergy </w:t>
      </w:r>
      <w:r>
        <w:rPr>
          <w:rFonts w:ascii="Times New Roman" w:eastAsia="仿宋_GB2312" w:hAnsi="Times New Roman" w:cs="Times New Roman" w:hint="eastAsia"/>
          <w:kern w:val="0"/>
          <w:sz w:val="28"/>
          <w:szCs w:val="28"/>
        </w:rPr>
        <w:t>s</w:t>
      </w:r>
      <w:r>
        <w:rPr>
          <w:rFonts w:ascii="Times New Roman" w:eastAsia="仿宋_GB2312" w:hAnsi="Times New Roman" w:cs="Times New Roman"/>
          <w:kern w:val="0"/>
          <w:sz w:val="28"/>
          <w:szCs w:val="28"/>
        </w:rPr>
        <w:t xml:space="preserve">ources </w:t>
      </w:r>
      <w:r>
        <w:rPr>
          <w:rFonts w:ascii="Times New Roman" w:eastAsia="仿宋_GB2312" w:hAnsi="Times New Roman" w:cs="Times New Roman" w:hint="eastAsia"/>
          <w:kern w:val="0"/>
          <w:sz w:val="28"/>
          <w:szCs w:val="28"/>
        </w:rPr>
        <w:t>p</w:t>
      </w:r>
      <w:r>
        <w:rPr>
          <w:rFonts w:ascii="Times New Roman" w:eastAsia="仿宋_GB2312" w:hAnsi="Times New Roman" w:cs="Times New Roman"/>
          <w:kern w:val="0"/>
          <w:sz w:val="28"/>
          <w:szCs w:val="28"/>
        </w:rPr>
        <w:t>ower</w:t>
      </w:r>
      <w:r>
        <w:rPr>
          <w:rFonts w:ascii="Times New Roman" w:eastAsia="仿宋_GB2312" w:hAnsi="Times New Roman" w:cs="Times New Roman" w:hint="eastAsia"/>
          <w:kern w:val="0"/>
          <w:sz w:val="28"/>
          <w:szCs w:val="28"/>
        </w:rPr>
        <w:t xml:space="preserve"> and </w:t>
      </w:r>
      <w:r>
        <w:rPr>
          <w:rFonts w:ascii="Times New Roman" w:eastAsia="仿宋_GB2312" w:hAnsi="Times New Roman" w:cs="Times New Roman"/>
          <w:kern w:val="0"/>
          <w:sz w:val="28"/>
          <w:szCs w:val="28"/>
        </w:rPr>
        <w:t>materials,civil co</w:t>
      </w:r>
      <w:r>
        <w:rPr>
          <w:rFonts w:ascii="Times New Roman" w:eastAsia="仿宋_GB2312" w:hAnsi="Times New Roman" w:cs="Times New Roman"/>
          <w:kern w:val="0"/>
          <w:sz w:val="28"/>
          <w:szCs w:val="28"/>
        </w:rPr>
        <w:t xml:space="preserve">nstruction,water conservancy,equipment manufacturing,biology and </w:t>
      </w:r>
      <w:r>
        <w:rPr>
          <w:rFonts w:ascii="Times New Roman" w:eastAsia="仿宋_GB2312" w:hAnsi="Times New Roman" w:cs="Times New Roman"/>
          <w:w w:val="80"/>
          <w:kern w:val="0"/>
          <w:sz w:val="28"/>
          <w:szCs w:val="28"/>
        </w:rPr>
        <w:t>chemical</w:t>
      </w:r>
      <w:r>
        <w:rPr>
          <w:rFonts w:ascii="Times New Roman" w:eastAsia="仿宋_GB2312" w:hAnsi="Times New Roman" w:cs="Times New Roman" w:hint="eastAsia"/>
          <w:w w:val="80"/>
          <w:kern w:val="0"/>
          <w:sz w:val="28"/>
          <w:szCs w:val="28"/>
        </w:rPr>
        <w:t xml:space="preserve"> </w:t>
      </w:r>
      <w:r>
        <w:rPr>
          <w:rFonts w:ascii="Times New Roman" w:eastAsia="仿宋_GB2312" w:hAnsi="Times New Roman" w:cs="Times New Roman"/>
          <w:w w:val="80"/>
          <w:kern w:val="0"/>
          <w:sz w:val="28"/>
          <w:szCs w:val="28"/>
        </w:rPr>
        <w:t>industry,</w:t>
      </w:r>
      <w:r>
        <w:rPr>
          <w:rFonts w:ascii="Times New Roman" w:eastAsia="仿宋_GB2312" w:hAnsi="Times New Roman" w:cs="Times New Roman" w:hint="eastAsia"/>
          <w:w w:val="80"/>
          <w:kern w:val="0"/>
          <w:sz w:val="28"/>
          <w:szCs w:val="28"/>
        </w:rPr>
        <w:t xml:space="preserve"> </w:t>
      </w:r>
      <w:r>
        <w:rPr>
          <w:rFonts w:ascii="Times New Roman" w:eastAsia="仿宋_GB2312" w:hAnsi="Times New Roman" w:cs="Times New Roman"/>
          <w:w w:val="80"/>
          <w:kern w:val="0"/>
          <w:sz w:val="28"/>
          <w:szCs w:val="28"/>
        </w:rPr>
        <w:t>medicine</w:t>
      </w:r>
      <w:r>
        <w:rPr>
          <w:rFonts w:ascii="Times New Roman" w:eastAsia="仿宋_GB2312" w:hAnsi="Times New Roman" w:cs="Times New Roman" w:hint="eastAsia"/>
          <w:w w:val="80"/>
          <w:kern w:val="0"/>
          <w:sz w:val="28"/>
          <w:szCs w:val="28"/>
        </w:rPr>
        <w:t xml:space="preserve"> </w:t>
      </w:r>
      <w:r>
        <w:rPr>
          <w:rFonts w:ascii="Times New Roman" w:eastAsia="仿宋_GB2312" w:hAnsi="Times New Roman" w:cs="Times New Roman"/>
          <w:w w:val="80"/>
          <w:kern w:val="0"/>
          <w:sz w:val="28"/>
          <w:szCs w:val="28"/>
        </w:rPr>
        <w:t xml:space="preserve">and food,transportation,electronic </w:t>
      </w:r>
      <w:r>
        <w:rPr>
          <w:rFonts w:ascii="Times New Roman" w:eastAsia="仿宋_GB2312" w:hAnsi="Times New Roman" w:cs="Times New Roman"/>
          <w:kern w:val="0"/>
          <w:sz w:val="28"/>
          <w:szCs w:val="28"/>
        </w:rPr>
        <w:t xml:space="preserve">information,medicine </w:t>
      </w:r>
      <w:r>
        <w:rPr>
          <w:rFonts w:ascii="Times New Roman" w:eastAsia="仿宋_GB2312" w:hAnsi="Times New Roman" w:cs="Times New Roman"/>
          <w:kern w:val="0"/>
          <w:sz w:val="28"/>
          <w:szCs w:val="28"/>
        </w:rPr>
        <w:lastRenderedPageBreak/>
        <w:t>and health,</w:t>
      </w:r>
      <w:bookmarkStart w:id="0" w:name="OLE_LINK1"/>
      <w:r>
        <w:rPr>
          <w:rFonts w:ascii="Times New Roman" w:eastAsia="仿宋_GB2312" w:hAnsi="Times New Roman" w:cs="Times New Roman"/>
          <w:kern w:val="0"/>
          <w:sz w:val="28"/>
          <w:szCs w:val="28"/>
        </w:rPr>
        <w:t>finance and commerce</w:t>
      </w:r>
      <w:bookmarkEnd w:id="0"/>
      <w:r>
        <w:rPr>
          <w:rFonts w:ascii="Times New Roman" w:eastAsia="仿宋_GB2312" w:hAnsi="Times New Roman" w:cs="Times New Roman"/>
          <w:kern w:val="0"/>
          <w:sz w:val="28"/>
          <w:szCs w:val="28"/>
        </w:rPr>
        <w:t xml:space="preserve">,tourism,culture and art,education and sports. </w:t>
      </w:r>
      <w:r>
        <w:rPr>
          <w:rFonts w:ascii="Times New Roman" w:eastAsia="仿宋_GB2312" w:hAnsi="Times New Roman" w:cs="Times New Roman" w:hint="eastAsia"/>
          <w:kern w:val="0"/>
          <w:sz w:val="28"/>
          <w:szCs w:val="28"/>
        </w:rPr>
        <w:t>College has formed a basic pa</w:t>
      </w:r>
      <w:r>
        <w:rPr>
          <w:rFonts w:ascii="Times New Roman" w:eastAsia="仿宋_GB2312" w:hAnsi="Times New Roman" w:cs="Times New Roman" w:hint="eastAsia"/>
          <w:kern w:val="0"/>
          <w:sz w:val="28"/>
          <w:szCs w:val="28"/>
        </w:rPr>
        <w:t>ttern of coordinated development of various categories,involved the three stages of national, provincial and college ,with</w:t>
      </w:r>
      <w:r>
        <w:rPr>
          <w:rFonts w:ascii="Times New Roman" w:eastAsia="仿宋_GB2312" w:hAnsi="Times New Roman" w:cs="Times New Roman"/>
          <w:kern w:val="0"/>
          <w:sz w:val="28"/>
          <w:szCs w:val="28"/>
        </w:rPr>
        <w:t xml:space="preserve"> 1 </w:t>
      </w:r>
      <w:r>
        <w:rPr>
          <w:rFonts w:ascii="Times New Roman" w:eastAsia="仿宋_GB2312" w:hAnsi="Times New Roman" w:cs="Times New Roman" w:hint="eastAsia"/>
          <w:kern w:val="0"/>
          <w:sz w:val="28"/>
          <w:szCs w:val="28"/>
        </w:rPr>
        <w:t>h</w:t>
      </w:r>
      <w:r>
        <w:rPr>
          <w:rFonts w:ascii="Times New Roman" w:eastAsia="仿宋_GB2312" w:hAnsi="Times New Roman" w:cs="Times New Roman"/>
          <w:kern w:val="0"/>
          <w:sz w:val="28"/>
          <w:szCs w:val="28"/>
        </w:rPr>
        <w:t xml:space="preserve">igh-level </w:t>
      </w:r>
      <w:r>
        <w:rPr>
          <w:rFonts w:ascii="Times New Roman" w:eastAsia="仿宋_GB2312" w:hAnsi="Times New Roman" w:cs="Times New Roman" w:hint="eastAsia"/>
          <w:kern w:val="0"/>
          <w:sz w:val="28"/>
          <w:szCs w:val="28"/>
        </w:rPr>
        <w:t>p</w:t>
      </w:r>
      <w:r>
        <w:rPr>
          <w:rFonts w:ascii="Times New Roman" w:eastAsia="仿宋_GB2312" w:hAnsi="Times New Roman" w:cs="Times New Roman"/>
          <w:kern w:val="0"/>
          <w:sz w:val="28"/>
          <w:szCs w:val="28"/>
        </w:rPr>
        <w:t xml:space="preserve">rofessional </w:t>
      </w:r>
      <w:r>
        <w:rPr>
          <w:rFonts w:ascii="Times New Roman" w:eastAsia="仿宋_GB2312" w:hAnsi="Times New Roman" w:cs="Times New Roman" w:hint="eastAsia"/>
          <w:kern w:val="0"/>
          <w:sz w:val="28"/>
          <w:szCs w:val="28"/>
        </w:rPr>
        <w:t>g</w:t>
      </w:r>
      <w:r>
        <w:rPr>
          <w:rFonts w:ascii="Times New Roman" w:eastAsia="仿宋_GB2312" w:hAnsi="Times New Roman" w:cs="Times New Roman"/>
          <w:kern w:val="0"/>
          <w:sz w:val="28"/>
          <w:szCs w:val="28"/>
        </w:rPr>
        <w:t xml:space="preserve">roup with Chinese </w:t>
      </w:r>
      <w:r>
        <w:rPr>
          <w:rFonts w:ascii="Times New Roman" w:eastAsia="仿宋_GB2312" w:hAnsi="Times New Roman" w:cs="Times New Roman" w:hint="eastAsia"/>
          <w:kern w:val="0"/>
          <w:sz w:val="28"/>
          <w:szCs w:val="28"/>
        </w:rPr>
        <w:t>c</w:t>
      </w:r>
      <w:r>
        <w:rPr>
          <w:rFonts w:ascii="Times New Roman" w:eastAsia="仿宋_GB2312" w:hAnsi="Times New Roman" w:cs="Times New Roman"/>
          <w:kern w:val="0"/>
          <w:sz w:val="28"/>
          <w:szCs w:val="28"/>
        </w:rPr>
        <w:t>haracteristics,4 demonstration</w:t>
      </w:r>
      <w:r>
        <w:rPr>
          <w:rFonts w:ascii="Times New Roman" w:eastAsia="仿宋_GB2312" w:hAnsi="Times New Roman" w:cs="Times New Roman" w:hint="eastAsia"/>
          <w:kern w:val="0"/>
          <w:sz w:val="28"/>
          <w:szCs w:val="28"/>
        </w:rPr>
        <w:t xml:space="preserve"> </w:t>
      </w:r>
      <w:r>
        <w:rPr>
          <w:rFonts w:ascii="Times New Roman" w:eastAsia="仿宋_GB2312" w:hAnsi="Times New Roman" w:cs="Times New Roman"/>
          <w:kern w:val="0"/>
          <w:sz w:val="28"/>
          <w:szCs w:val="28"/>
        </w:rPr>
        <w:t>majors,4 first batch of  modern apprenticeship pilot spe</w:t>
      </w:r>
      <w:r>
        <w:rPr>
          <w:rFonts w:ascii="Times New Roman" w:eastAsia="仿宋_GB2312" w:hAnsi="Times New Roman" w:cs="Times New Roman"/>
          <w:kern w:val="0"/>
          <w:sz w:val="28"/>
          <w:szCs w:val="28"/>
        </w:rPr>
        <w:t xml:space="preserve">cialties,4 Gansu </w:t>
      </w:r>
      <w:r>
        <w:rPr>
          <w:rFonts w:ascii="Times New Roman" w:eastAsia="仿宋_GB2312" w:hAnsi="Times New Roman" w:cs="Times New Roman" w:hint="eastAsia"/>
          <w:kern w:val="0"/>
          <w:sz w:val="28"/>
          <w:szCs w:val="28"/>
        </w:rPr>
        <w:t>p</w:t>
      </w:r>
      <w:r>
        <w:rPr>
          <w:rFonts w:ascii="Times New Roman" w:eastAsia="仿宋_GB2312" w:hAnsi="Times New Roman" w:cs="Times New Roman"/>
          <w:kern w:val="0"/>
          <w:sz w:val="28"/>
          <w:szCs w:val="28"/>
        </w:rPr>
        <w:t xml:space="preserve">rovince </w:t>
      </w:r>
      <w:r>
        <w:rPr>
          <w:rFonts w:ascii="Times New Roman" w:eastAsia="仿宋_GB2312" w:hAnsi="Times New Roman" w:cs="Times New Roman" w:hint="eastAsia"/>
          <w:kern w:val="0"/>
          <w:sz w:val="28"/>
          <w:szCs w:val="28"/>
        </w:rPr>
        <w:t>c</w:t>
      </w:r>
      <w:r>
        <w:rPr>
          <w:rFonts w:ascii="Times New Roman" w:eastAsia="仿宋_GB2312" w:hAnsi="Times New Roman" w:cs="Times New Roman"/>
          <w:kern w:val="0"/>
          <w:sz w:val="28"/>
          <w:szCs w:val="28"/>
        </w:rPr>
        <w:t xml:space="preserve">haracteristic </w:t>
      </w:r>
      <w:r>
        <w:rPr>
          <w:rFonts w:ascii="Times New Roman" w:eastAsia="仿宋_GB2312" w:hAnsi="Times New Roman" w:cs="Times New Roman" w:hint="eastAsia"/>
          <w:kern w:val="0"/>
          <w:sz w:val="28"/>
          <w:szCs w:val="28"/>
        </w:rPr>
        <w:t>s</w:t>
      </w:r>
      <w:r>
        <w:rPr>
          <w:rFonts w:ascii="Times New Roman" w:eastAsia="仿宋_GB2312" w:hAnsi="Times New Roman" w:cs="Times New Roman"/>
          <w:kern w:val="0"/>
          <w:sz w:val="28"/>
          <w:szCs w:val="28"/>
        </w:rPr>
        <w:t>pecialt</w:t>
      </w:r>
      <w:r>
        <w:rPr>
          <w:rFonts w:ascii="Times New Roman" w:eastAsia="仿宋_GB2312" w:hAnsi="Times New Roman" w:cs="Times New Roman" w:hint="eastAsia"/>
          <w:kern w:val="0"/>
          <w:sz w:val="28"/>
          <w:szCs w:val="28"/>
        </w:rPr>
        <w:t>ies</w:t>
      </w:r>
      <w:r>
        <w:rPr>
          <w:rFonts w:ascii="Times New Roman" w:eastAsia="仿宋_GB2312" w:hAnsi="Times New Roman" w:cs="Times New Roman"/>
          <w:kern w:val="0"/>
          <w:sz w:val="28"/>
          <w:szCs w:val="28"/>
        </w:rPr>
        <w:t xml:space="preserve"> of </w:t>
      </w:r>
      <w:r>
        <w:rPr>
          <w:rFonts w:ascii="Times New Roman" w:eastAsia="仿宋_GB2312" w:hAnsi="Times New Roman" w:cs="Times New Roman" w:hint="eastAsia"/>
          <w:kern w:val="0"/>
          <w:sz w:val="28"/>
          <w:szCs w:val="28"/>
        </w:rPr>
        <w:t>c</w:t>
      </w:r>
      <w:r>
        <w:rPr>
          <w:rFonts w:ascii="Times New Roman" w:eastAsia="仿宋_GB2312" w:hAnsi="Times New Roman" w:cs="Times New Roman"/>
          <w:kern w:val="0"/>
          <w:sz w:val="28"/>
          <w:szCs w:val="28"/>
        </w:rPr>
        <w:t xml:space="preserve">olleges and </w:t>
      </w:r>
      <w:r>
        <w:rPr>
          <w:rFonts w:ascii="Times New Roman" w:eastAsia="仿宋_GB2312" w:hAnsi="Times New Roman" w:cs="Times New Roman" w:hint="eastAsia"/>
          <w:kern w:val="0"/>
          <w:sz w:val="28"/>
          <w:szCs w:val="28"/>
        </w:rPr>
        <w:t>u</w:t>
      </w:r>
      <w:r>
        <w:rPr>
          <w:rFonts w:ascii="Times New Roman" w:eastAsia="仿宋_GB2312" w:hAnsi="Times New Roman" w:cs="Times New Roman"/>
          <w:kern w:val="0"/>
          <w:sz w:val="28"/>
          <w:szCs w:val="28"/>
        </w:rPr>
        <w:t xml:space="preserve">niversities ,1 </w:t>
      </w:r>
      <w:r>
        <w:rPr>
          <w:rFonts w:ascii="Times New Roman" w:eastAsia="仿宋_GB2312" w:hAnsi="Times New Roman" w:cs="Times New Roman" w:hint="eastAsia"/>
          <w:kern w:val="0"/>
          <w:sz w:val="28"/>
          <w:szCs w:val="28"/>
        </w:rPr>
        <w:t>i</w:t>
      </w:r>
      <w:r>
        <w:rPr>
          <w:rFonts w:ascii="Times New Roman" w:eastAsia="仿宋_GB2312" w:hAnsi="Times New Roman" w:cs="Times New Roman"/>
          <w:kern w:val="0"/>
          <w:sz w:val="28"/>
          <w:szCs w:val="28"/>
        </w:rPr>
        <w:t xml:space="preserve">nnovation and </w:t>
      </w:r>
      <w:r>
        <w:rPr>
          <w:rFonts w:ascii="Times New Roman" w:eastAsia="仿宋_GB2312" w:hAnsi="Times New Roman" w:cs="Times New Roman" w:hint="eastAsia"/>
          <w:kern w:val="0"/>
          <w:sz w:val="28"/>
          <w:szCs w:val="28"/>
        </w:rPr>
        <w:t>e</w:t>
      </w:r>
      <w:r>
        <w:rPr>
          <w:rFonts w:ascii="Times New Roman" w:eastAsia="仿宋_GB2312" w:hAnsi="Times New Roman" w:cs="Times New Roman"/>
          <w:kern w:val="0"/>
          <w:sz w:val="28"/>
          <w:szCs w:val="28"/>
        </w:rPr>
        <w:t>ntrepreneurship</w:t>
      </w:r>
      <w:r>
        <w:rPr>
          <w:rFonts w:ascii="Times New Roman" w:eastAsia="仿宋_GB2312" w:hAnsi="Times New Roman" w:cs="Times New Roman" w:hint="eastAsia"/>
          <w:kern w:val="0"/>
          <w:sz w:val="28"/>
          <w:szCs w:val="28"/>
        </w:rPr>
        <w:t xml:space="preserve"> reform pilot specialty</w:t>
      </w:r>
      <w:r>
        <w:rPr>
          <w:rFonts w:ascii="Times New Roman" w:eastAsia="仿宋_GB2312" w:hAnsi="Times New Roman" w:cs="Times New Roman"/>
          <w:kern w:val="0"/>
          <w:sz w:val="28"/>
          <w:szCs w:val="28"/>
        </w:rPr>
        <w:t>,</w:t>
      </w:r>
      <w:r>
        <w:rPr>
          <w:rFonts w:ascii="Times New Roman" w:eastAsia="仿宋_GB2312" w:hAnsi="Times New Roman" w:cs="Times New Roman" w:hint="eastAsia"/>
          <w:kern w:val="0"/>
          <w:sz w:val="28"/>
          <w:szCs w:val="28"/>
        </w:rPr>
        <w:t xml:space="preserve"> </w:t>
      </w:r>
      <w:r>
        <w:rPr>
          <w:rFonts w:ascii="Times New Roman" w:eastAsia="仿宋_GB2312" w:hAnsi="Times New Roman" w:cs="Times New Roman"/>
          <w:kern w:val="0"/>
          <w:sz w:val="28"/>
          <w:szCs w:val="28"/>
        </w:rPr>
        <w:t>7</w:t>
      </w:r>
      <w:r>
        <w:rPr>
          <w:rFonts w:ascii="Times New Roman" w:eastAsia="仿宋_GB2312" w:hAnsi="Times New Roman" w:cs="Times New Roman" w:hint="eastAsia"/>
          <w:kern w:val="0"/>
          <w:sz w:val="28"/>
          <w:szCs w:val="28"/>
        </w:rPr>
        <w:t xml:space="preserve"> </w:t>
      </w:r>
      <w:r>
        <w:rPr>
          <w:rFonts w:ascii="Times New Roman" w:eastAsia="仿宋_GB2312" w:hAnsi="Times New Roman" w:cs="Times New Roman"/>
          <w:kern w:val="0"/>
          <w:sz w:val="28"/>
          <w:szCs w:val="28"/>
        </w:rPr>
        <w:t>provincial vocational education</w:t>
      </w:r>
      <w:r>
        <w:rPr>
          <w:rFonts w:ascii="Times New Roman" w:eastAsia="仿宋_GB2312" w:hAnsi="Times New Roman" w:cs="Times New Roman" w:hint="eastAsia"/>
          <w:kern w:val="0"/>
          <w:sz w:val="28"/>
          <w:szCs w:val="28"/>
        </w:rPr>
        <w:t xml:space="preserve"> key</w:t>
      </w:r>
      <w:r>
        <w:rPr>
          <w:rFonts w:ascii="Times New Roman" w:eastAsia="仿宋_GB2312" w:hAnsi="Times New Roman" w:cs="Times New Roman"/>
          <w:kern w:val="0"/>
          <w:sz w:val="28"/>
          <w:szCs w:val="28"/>
        </w:rPr>
        <w:t xml:space="preserve"> specialt</w:t>
      </w:r>
      <w:r>
        <w:rPr>
          <w:rFonts w:ascii="Times New Roman" w:eastAsia="仿宋_GB2312" w:hAnsi="Times New Roman" w:cs="Times New Roman" w:hint="eastAsia"/>
          <w:kern w:val="0"/>
          <w:sz w:val="28"/>
          <w:szCs w:val="28"/>
        </w:rPr>
        <w:t>ies</w:t>
      </w:r>
      <w:r>
        <w:rPr>
          <w:rFonts w:ascii="Times New Roman" w:eastAsia="仿宋_GB2312" w:hAnsi="Times New Roman" w:cs="Times New Roman"/>
          <w:kern w:val="0"/>
          <w:sz w:val="28"/>
          <w:szCs w:val="28"/>
        </w:rPr>
        <w:t>,9</w:t>
      </w:r>
      <w:r>
        <w:rPr>
          <w:rFonts w:ascii="Times New Roman" w:eastAsia="仿宋_GB2312" w:hAnsi="Times New Roman" w:cs="Times New Roman" w:hint="eastAsia"/>
          <w:kern w:val="0"/>
          <w:sz w:val="28"/>
          <w:szCs w:val="28"/>
        </w:rPr>
        <w:t xml:space="preserve"> h</w:t>
      </w:r>
      <w:r>
        <w:rPr>
          <w:rFonts w:ascii="Times New Roman" w:eastAsia="仿宋_GB2312" w:hAnsi="Times New Roman" w:cs="Times New Roman"/>
          <w:kern w:val="0"/>
          <w:sz w:val="28"/>
          <w:szCs w:val="28"/>
        </w:rPr>
        <w:t>igh-quality vocational projects(group</w:t>
      </w:r>
      <w:r>
        <w:rPr>
          <w:rFonts w:ascii="Times New Roman" w:eastAsia="仿宋_GB2312" w:hAnsi="Times New Roman" w:cs="Times New Roman" w:hint="eastAsia"/>
          <w:kern w:val="0"/>
          <w:sz w:val="28"/>
          <w:szCs w:val="28"/>
        </w:rPr>
        <w:t>s</w:t>
      </w:r>
      <w:r>
        <w:rPr>
          <w:rFonts w:ascii="Times New Roman" w:eastAsia="仿宋_GB2312" w:hAnsi="Times New Roman" w:cs="Times New Roman"/>
          <w:kern w:val="0"/>
          <w:sz w:val="28"/>
          <w:szCs w:val="28"/>
        </w:rPr>
        <w:t>)</w:t>
      </w:r>
      <w:r>
        <w:rPr>
          <w:rFonts w:ascii="Times New Roman" w:eastAsia="仿宋_GB2312" w:hAnsi="Times New Roman" w:cs="Times New Roman" w:hint="eastAsia"/>
          <w:kern w:val="0"/>
          <w:sz w:val="28"/>
          <w:szCs w:val="28"/>
        </w:rPr>
        <w:t>.</w:t>
      </w:r>
    </w:p>
    <w:p w14:paraId="45DB267A" w14:textId="5DC67C7E" w:rsidR="00501046" w:rsidRPr="004242AE" w:rsidRDefault="004242AE" w:rsidP="004242AE">
      <w:pPr>
        <w:adjustRightInd w:val="0"/>
        <w:snapToGrid w:val="0"/>
        <w:spacing w:line="360" w:lineRule="auto"/>
        <w:ind w:firstLineChars="200" w:firstLine="560"/>
        <w:textAlignment w:val="top"/>
        <w:rPr>
          <w:rFonts w:ascii="Times New Roman" w:eastAsia="仿宋_GB2312" w:hAnsi="Times New Roman" w:cs="Times New Roman" w:hint="eastAsia"/>
          <w:kern w:val="0"/>
          <w:sz w:val="28"/>
          <w:szCs w:val="28"/>
        </w:rPr>
      </w:pPr>
      <w:r>
        <w:rPr>
          <w:rFonts w:ascii="Times New Roman" w:eastAsia="仿宋_GB2312" w:hAnsi="Times New Roman" w:cs="Times New Roman"/>
          <w:kern w:val="0"/>
          <w:sz w:val="28"/>
          <w:szCs w:val="28"/>
        </w:rPr>
        <w:t xml:space="preserve">In the </w:t>
      </w:r>
      <w:proofErr w:type="gramStart"/>
      <w:r>
        <w:rPr>
          <w:rFonts w:ascii="Times New Roman" w:eastAsia="仿宋_GB2312" w:hAnsi="Times New Roman" w:cs="Times New Roman"/>
          <w:kern w:val="0"/>
          <w:sz w:val="28"/>
          <w:szCs w:val="28"/>
        </w:rPr>
        <w:t>future,</w:t>
      </w:r>
      <w:r>
        <w:rPr>
          <w:rFonts w:ascii="Times New Roman" w:eastAsia="仿宋_GB2312" w:hAnsi="Times New Roman" w:cs="Times New Roman" w:hint="eastAsia"/>
          <w:kern w:val="0"/>
          <w:sz w:val="28"/>
          <w:szCs w:val="28"/>
        </w:rPr>
        <w:t>college</w:t>
      </w:r>
      <w:proofErr w:type="gramEnd"/>
      <w:r>
        <w:rPr>
          <w:rFonts w:ascii="Times New Roman" w:eastAsia="仿宋_GB2312" w:hAnsi="Times New Roman" w:cs="Times New Roman"/>
          <w:kern w:val="0"/>
          <w:sz w:val="28"/>
          <w:szCs w:val="28"/>
        </w:rPr>
        <w:t xml:space="preserve"> </w:t>
      </w:r>
      <w:r>
        <w:rPr>
          <w:rFonts w:ascii="Times New Roman" w:eastAsia="仿宋_GB2312" w:hAnsi="Times New Roman" w:cs="Times New Roman" w:hint="eastAsia"/>
          <w:kern w:val="0"/>
          <w:sz w:val="28"/>
          <w:szCs w:val="28"/>
        </w:rPr>
        <w:t>will</w:t>
      </w:r>
      <w:r>
        <w:rPr>
          <w:rFonts w:ascii="Times New Roman" w:eastAsia="仿宋_GB2312" w:hAnsi="Times New Roman" w:cs="Times New Roman"/>
          <w:kern w:val="0"/>
          <w:sz w:val="28"/>
          <w:szCs w:val="28"/>
        </w:rPr>
        <w:t xml:space="preserve"> advance with the times , strengthen its own construction</w:t>
      </w:r>
      <w:r>
        <w:rPr>
          <w:rFonts w:ascii="Times New Roman" w:eastAsia="仿宋_GB2312" w:hAnsi="Times New Roman" w:cs="Times New Roman" w:hint="eastAsia"/>
          <w:kern w:val="0"/>
          <w:sz w:val="28"/>
          <w:szCs w:val="28"/>
        </w:rPr>
        <w:t>,</w:t>
      </w:r>
      <w:r>
        <w:rPr>
          <w:rFonts w:ascii="Times New Roman" w:eastAsia="仿宋_GB2312" w:hAnsi="Times New Roman" w:cs="Times New Roman"/>
          <w:kern w:val="0"/>
          <w:sz w:val="28"/>
          <w:szCs w:val="28"/>
        </w:rPr>
        <w:t xml:space="preserve">promote school-running </w:t>
      </w:r>
      <w:r>
        <w:rPr>
          <w:rFonts w:ascii="Times New Roman" w:eastAsia="仿宋_GB2312" w:hAnsi="Times New Roman" w:cs="Times New Roman" w:hint="eastAsia"/>
          <w:kern w:val="0"/>
          <w:sz w:val="28"/>
          <w:szCs w:val="28"/>
        </w:rPr>
        <w:t>level,continuously</w:t>
      </w:r>
      <w:r>
        <w:rPr>
          <w:rFonts w:ascii="Times New Roman" w:eastAsia="仿宋_GB2312" w:hAnsi="Times New Roman" w:cs="Times New Roman"/>
          <w:kern w:val="0"/>
          <w:sz w:val="28"/>
          <w:szCs w:val="28"/>
        </w:rPr>
        <w:t xml:space="preserve"> </w:t>
      </w:r>
      <w:r>
        <w:rPr>
          <w:rFonts w:ascii="Times New Roman" w:eastAsia="仿宋_GB2312" w:hAnsi="Times New Roman" w:cs="Times New Roman" w:hint="eastAsia"/>
          <w:kern w:val="0"/>
          <w:sz w:val="28"/>
          <w:szCs w:val="28"/>
        </w:rPr>
        <w:t>enhance</w:t>
      </w:r>
      <w:r>
        <w:rPr>
          <w:rFonts w:ascii="Times New Roman" w:eastAsia="仿宋_GB2312" w:hAnsi="Times New Roman" w:cs="Times New Roman"/>
          <w:kern w:val="0"/>
          <w:sz w:val="28"/>
          <w:szCs w:val="28"/>
        </w:rPr>
        <w:t xml:space="preserve"> the ability of social services</w:t>
      </w:r>
      <w:r>
        <w:rPr>
          <w:rFonts w:ascii="Times New Roman" w:eastAsia="仿宋_GB2312" w:hAnsi="Times New Roman" w:cs="Times New Roman" w:hint="eastAsia"/>
          <w:kern w:val="0"/>
          <w:sz w:val="28"/>
          <w:szCs w:val="28"/>
        </w:rPr>
        <w:t>,</w:t>
      </w:r>
      <w:r>
        <w:rPr>
          <w:rFonts w:ascii="Times New Roman" w:eastAsia="仿宋_GB2312" w:hAnsi="Times New Roman" w:cs="Times New Roman"/>
          <w:kern w:val="0"/>
          <w:sz w:val="28"/>
          <w:szCs w:val="28"/>
        </w:rPr>
        <w:t>strive t</w:t>
      </w:r>
      <w:r>
        <w:rPr>
          <w:rFonts w:ascii="Times New Roman" w:eastAsia="仿宋_GB2312" w:hAnsi="Times New Roman" w:cs="Times New Roman" w:hint="eastAsia"/>
          <w:kern w:val="0"/>
          <w:sz w:val="28"/>
          <w:szCs w:val="28"/>
        </w:rPr>
        <w:t>o</w:t>
      </w:r>
      <w:r>
        <w:rPr>
          <w:rFonts w:ascii="Times New Roman" w:eastAsia="仿宋_GB2312" w:hAnsi="Times New Roman" w:cs="Times New Roman"/>
          <w:kern w:val="0"/>
          <w:sz w:val="28"/>
          <w:szCs w:val="28"/>
        </w:rPr>
        <w:t xml:space="preserve"> build a high-level vocational </w:t>
      </w:r>
      <w:r>
        <w:rPr>
          <w:rFonts w:ascii="Times New Roman" w:eastAsia="仿宋_GB2312" w:hAnsi="Times New Roman" w:cs="Times New Roman" w:hint="eastAsia"/>
          <w:kern w:val="0"/>
          <w:sz w:val="28"/>
          <w:szCs w:val="28"/>
        </w:rPr>
        <w:t>college</w:t>
      </w:r>
      <w:r>
        <w:rPr>
          <w:rFonts w:ascii="Times New Roman" w:eastAsia="仿宋_GB2312" w:hAnsi="Times New Roman" w:cs="Times New Roman"/>
          <w:kern w:val="0"/>
          <w:sz w:val="28"/>
          <w:szCs w:val="28"/>
        </w:rPr>
        <w:t xml:space="preserve"> with Chinese characteristics</w:t>
      </w:r>
      <w:r>
        <w:rPr>
          <w:rFonts w:ascii="Times New Roman" w:eastAsia="仿宋_GB2312" w:hAnsi="Times New Roman" w:cs="Times New Roman" w:hint="eastAsia"/>
          <w:kern w:val="0"/>
          <w:sz w:val="28"/>
          <w:szCs w:val="28"/>
        </w:rPr>
        <w:t>.</w:t>
      </w:r>
    </w:p>
    <w:tbl>
      <w:tblPr>
        <w:tblW w:w="5128" w:type="pct"/>
        <w:tblInd w:w="-69" w:type="dxa"/>
        <w:tblLayout w:type="fixed"/>
        <w:tblCellMar>
          <w:left w:w="0" w:type="dxa"/>
          <w:right w:w="0" w:type="dxa"/>
        </w:tblCellMar>
        <w:tblLook w:val="04A0" w:firstRow="1" w:lastRow="0" w:firstColumn="1" w:lastColumn="0" w:noHBand="0" w:noVBand="1"/>
      </w:tblPr>
      <w:tblGrid>
        <w:gridCol w:w="418"/>
        <w:gridCol w:w="2069"/>
        <w:gridCol w:w="1965"/>
        <w:gridCol w:w="419"/>
        <w:gridCol w:w="2023"/>
        <w:gridCol w:w="1655"/>
      </w:tblGrid>
      <w:tr w:rsidR="00501046" w14:paraId="14CC0CB4" w14:textId="77777777">
        <w:trPr>
          <w:trHeight w:val="510"/>
        </w:trPr>
        <w:tc>
          <w:tcPr>
            <w:tcW w:w="5000" w:type="pct"/>
            <w:gridSpan w:val="6"/>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35FFF26" w14:textId="77777777" w:rsidR="00501046" w:rsidRDefault="004242AE">
            <w:pPr>
              <w:ind w:firstLineChars="400" w:firstLine="1446"/>
              <w:jc w:val="left"/>
              <w:rPr>
                <w:rFonts w:ascii="方正姚体" w:eastAsia="方正姚体" w:hAnsi="STXihei" w:cs="Arial"/>
                <w:b/>
                <w:bCs/>
                <w:color w:val="000000"/>
                <w:kern w:val="0"/>
                <w:sz w:val="24"/>
                <w:szCs w:val="24"/>
              </w:rPr>
            </w:pPr>
            <w:r>
              <w:rPr>
                <w:rFonts w:ascii="宋体" w:hAnsi="宋体" w:cs="宋体" w:hint="eastAsia"/>
                <w:b/>
                <w:color w:val="000000"/>
                <w:kern w:val="0"/>
                <w:sz w:val="36"/>
                <w:szCs w:val="36"/>
                <w:lang w:bidi="ar"/>
              </w:rPr>
              <w:t>S</w:t>
            </w:r>
            <w:r>
              <w:rPr>
                <w:rFonts w:ascii="宋体" w:hAnsi="宋体" w:cs="宋体" w:hint="eastAsia"/>
                <w:b/>
                <w:color w:val="000000"/>
                <w:kern w:val="0"/>
                <w:sz w:val="36"/>
                <w:szCs w:val="36"/>
                <w:lang w:bidi="ar"/>
              </w:rPr>
              <w:t>etup of Department and Major</w:t>
            </w:r>
          </w:p>
        </w:tc>
      </w:tr>
      <w:tr w:rsidR="00501046" w14:paraId="7DD7EDC6" w14:textId="77777777">
        <w:trPr>
          <w:trHeight w:val="276"/>
        </w:trPr>
        <w:tc>
          <w:tcPr>
            <w:tcW w:w="245" w:type="pc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3101C32" w14:textId="77777777" w:rsidR="00501046" w:rsidRDefault="004242AE">
            <w:pPr>
              <w:widowControl/>
              <w:jc w:val="center"/>
              <w:textAlignment w:val="center"/>
              <w:rPr>
                <w:rFonts w:ascii="方正姚体" w:eastAsia="方正姚体" w:hAnsi="STXihei" w:cs="Arial"/>
                <w:b/>
                <w:bCs/>
                <w:color w:val="000000"/>
                <w:kern w:val="0"/>
                <w:sz w:val="24"/>
                <w:szCs w:val="24"/>
              </w:rPr>
            </w:pPr>
            <w:r>
              <w:rPr>
                <w:rFonts w:ascii="宋体" w:hAnsi="宋体" w:cs="宋体" w:hint="eastAsia"/>
                <w:color w:val="000000"/>
                <w:kern w:val="0"/>
                <w:sz w:val="22"/>
                <w:lang w:bidi="ar"/>
              </w:rPr>
              <w:t>No.</w:t>
            </w:r>
          </w:p>
        </w:tc>
        <w:tc>
          <w:tcPr>
            <w:tcW w:w="1210" w:type="pc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C169CF4" w14:textId="77777777" w:rsidR="00501046" w:rsidRDefault="004242AE">
            <w:pPr>
              <w:widowControl/>
              <w:jc w:val="center"/>
              <w:textAlignment w:val="center"/>
              <w:rPr>
                <w:rFonts w:ascii="方正姚体" w:eastAsia="方正姚体" w:hAnsi="STXihei" w:cs="Arial"/>
                <w:b/>
                <w:bCs/>
                <w:color w:val="000000"/>
                <w:kern w:val="0"/>
                <w:sz w:val="24"/>
                <w:szCs w:val="24"/>
              </w:rPr>
            </w:pPr>
            <w:r>
              <w:rPr>
                <w:rFonts w:ascii="宋体" w:hAnsi="宋体" w:cs="宋体" w:hint="eastAsia"/>
                <w:color w:val="000000"/>
                <w:kern w:val="0"/>
                <w:sz w:val="22"/>
                <w:lang w:bidi="ar"/>
              </w:rPr>
              <w:t>Department</w:t>
            </w:r>
          </w:p>
        </w:tc>
        <w:tc>
          <w:tcPr>
            <w:tcW w:w="1149" w:type="pc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A9020F9" w14:textId="77777777" w:rsidR="00501046" w:rsidRDefault="004242AE">
            <w:pPr>
              <w:widowControl/>
              <w:jc w:val="center"/>
              <w:textAlignment w:val="center"/>
              <w:rPr>
                <w:rFonts w:ascii="方正姚体" w:eastAsia="方正姚体" w:hAnsi="STXihei" w:cs="Arial"/>
                <w:b/>
                <w:bCs/>
                <w:color w:val="000000"/>
                <w:kern w:val="0"/>
                <w:sz w:val="24"/>
                <w:szCs w:val="24"/>
              </w:rPr>
            </w:pPr>
            <w:r>
              <w:rPr>
                <w:rFonts w:ascii="宋体" w:hAnsi="宋体" w:cs="宋体" w:hint="eastAsia"/>
                <w:color w:val="000000"/>
                <w:kern w:val="0"/>
                <w:sz w:val="22"/>
                <w:lang w:bidi="ar"/>
              </w:rPr>
              <w:t>Major</w:t>
            </w:r>
          </w:p>
        </w:tc>
        <w:tc>
          <w:tcPr>
            <w:tcW w:w="245" w:type="pc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264DAC40" w14:textId="77777777" w:rsidR="00501046" w:rsidRDefault="004242AE">
            <w:pPr>
              <w:widowControl/>
              <w:jc w:val="center"/>
              <w:textAlignment w:val="center"/>
              <w:rPr>
                <w:rFonts w:ascii="方正姚体" w:eastAsia="方正姚体" w:hAnsi="STXihei" w:cs="Arial"/>
                <w:b/>
                <w:bCs/>
                <w:color w:val="000000"/>
                <w:kern w:val="0"/>
                <w:sz w:val="24"/>
                <w:szCs w:val="24"/>
              </w:rPr>
            </w:pPr>
            <w:r>
              <w:rPr>
                <w:rFonts w:ascii="宋体" w:hAnsi="宋体" w:cs="宋体" w:hint="eastAsia"/>
                <w:color w:val="000000"/>
                <w:kern w:val="0"/>
                <w:sz w:val="22"/>
                <w:lang w:bidi="ar"/>
              </w:rPr>
              <w:t>No.</w:t>
            </w:r>
          </w:p>
        </w:tc>
        <w:tc>
          <w:tcPr>
            <w:tcW w:w="1183" w:type="pc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CD5EB25" w14:textId="77777777" w:rsidR="00501046" w:rsidRDefault="004242AE">
            <w:pPr>
              <w:widowControl/>
              <w:jc w:val="center"/>
              <w:textAlignment w:val="center"/>
              <w:rPr>
                <w:rFonts w:ascii="方正姚体" w:eastAsia="方正姚体" w:hAnsi="STXihei" w:cs="Arial"/>
                <w:b/>
                <w:bCs/>
                <w:color w:val="000000"/>
                <w:kern w:val="0"/>
                <w:sz w:val="24"/>
                <w:szCs w:val="24"/>
              </w:rPr>
            </w:pPr>
            <w:r>
              <w:rPr>
                <w:rFonts w:ascii="宋体" w:hAnsi="宋体" w:cs="宋体" w:hint="eastAsia"/>
                <w:color w:val="000000"/>
                <w:kern w:val="0"/>
                <w:sz w:val="22"/>
                <w:lang w:bidi="ar"/>
              </w:rPr>
              <w:t>Department</w:t>
            </w:r>
          </w:p>
        </w:tc>
        <w:tc>
          <w:tcPr>
            <w:tcW w:w="965" w:type="pc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5AAA065" w14:textId="77777777" w:rsidR="00501046" w:rsidRDefault="004242AE">
            <w:pPr>
              <w:widowControl/>
              <w:jc w:val="center"/>
              <w:textAlignment w:val="center"/>
              <w:rPr>
                <w:rFonts w:ascii="方正姚体" w:eastAsia="方正姚体" w:hAnsi="STXihei" w:cs="Arial"/>
                <w:b/>
                <w:bCs/>
                <w:color w:val="000000"/>
                <w:kern w:val="0"/>
                <w:sz w:val="24"/>
                <w:szCs w:val="24"/>
              </w:rPr>
            </w:pPr>
            <w:r>
              <w:rPr>
                <w:rFonts w:ascii="宋体" w:hAnsi="宋体" w:cs="宋体" w:hint="eastAsia"/>
                <w:color w:val="000000"/>
                <w:kern w:val="0"/>
                <w:sz w:val="22"/>
                <w:lang w:bidi="ar"/>
              </w:rPr>
              <w:t>Major</w:t>
            </w:r>
          </w:p>
        </w:tc>
      </w:tr>
      <w:tr w:rsidR="00501046" w14:paraId="7255EC3F" w14:textId="77777777">
        <w:trPr>
          <w:trHeight w:val="1005"/>
        </w:trPr>
        <w:tc>
          <w:tcPr>
            <w:tcW w:w="245" w:type="pc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FC9AFC7"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1</w:t>
            </w:r>
          </w:p>
        </w:tc>
        <w:tc>
          <w:tcPr>
            <w:tcW w:w="1210" w:type="pct"/>
            <w:vMerge w:val="restar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57694008"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School of Electromechanical Engineering</w:t>
            </w:r>
          </w:p>
        </w:tc>
        <w:tc>
          <w:tcPr>
            <w:tcW w:w="1149" w:type="pc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7BCA4B78"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E</w:t>
            </w:r>
            <w:r>
              <w:rPr>
                <w:rFonts w:ascii="宋体" w:hAnsi="宋体" w:cs="宋体" w:hint="eastAsia"/>
                <w:color w:val="000000"/>
                <w:kern w:val="0"/>
                <w:sz w:val="22"/>
                <w:lang w:bidi="ar"/>
              </w:rPr>
              <w:t xml:space="preserve">lectromechanical </w:t>
            </w:r>
            <w:r>
              <w:rPr>
                <w:rFonts w:ascii="宋体" w:hAnsi="宋体" w:cs="宋体" w:hint="eastAsia"/>
                <w:color w:val="000000"/>
                <w:kern w:val="0"/>
                <w:sz w:val="22"/>
                <w:lang w:bidi="ar"/>
              </w:rPr>
              <w:t>I</w:t>
            </w:r>
            <w:r>
              <w:rPr>
                <w:rFonts w:ascii="宋体" w:hAnsi="宋体" w:cs="宋体" w:hint="eastAsia"/>
                <w:color w:val="000000"/>
                <w:kern w:val="0"/>
                <w:sz w:val="22"/>
                <w:lang w:bidi="ar"/>
              </w:rPr>
              <w:t xml:space="preserve">ntegration </w:t>
            </w:r>
            <w:r>
              <w:rPr>
                <w:rFonts w:ascii="宋体" w:hAnsi="宋体" w:cs="宋体" w:hint="eastAsia"/>
                <w:color w:val="000000"/>
                <w:kern w:val="0"/>
                <w:sz w:val="22"/>
                <w:lang w:bidi="ar"/>
              </w:rPr>
              <w:t>T</w:t>
            </w:r>
            <w:r>
              <w:rPr>
                <w:rFonts w:ascii="宋体" w:hAnsi="宋体" w:cs="宋体" w:hint="eastAsia"/>
                <w:color w:val="000000"/>
                <w:kern w:val="0"/>
                <w:sz w:val="22"/>
                <w:lang w:bidi="ar"/>
              </w:rPr>
              <w:t>echnology</w:t>
            </w:r>
          </w:p>
        </w:tc>
        <w:tc>
          <w:tcPr>
            <w:tcW w:w="245" w:type="pc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1ABE2F42"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39</w:t>
            </w:r>
          </w:p>
        </w:tc>
        <w:tc>
          <w:tcPr>
            <w:tcW w:w="1183" w:type="pct"/>
            <w:vMerge w:val="restar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0D27C9C7"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School of Economics Management</w:t>
            </w:r>
          </w:p>
        </w:tc>
        <w:tc>
          <w:tcPr>
            <w:tcW w:w="965" w:type="pct"/>
            <w:tcBorders>
              <w:top w:val="single" w:sz="4" w:space="0" w:color="auto"/>
              <w:left w:val="single" w:sz="4" w:space="0" w:color="auto"/>
              <w:bottom w:val="single" w:sz="4" w:space="0" w:color="auto"/>
              <w:right w:val="single" w:sz="4" w:space="0" w:color="auto"/>
            </w:tcBorders>
            <w:shd w:val="clear" w:color="auto" w:fill="auto"/>
            <w:tcMar>
              <w:top w:w="15" w:type="dxa"/>
              <w:left w:w="15" w:type="dxa"/>
              <w:right w:w="15" w:type="dxa"/>
            </w:tcMar>
            <w:vAlign w:val="center"/>
          </w:tcPr>
          <w:p w14:paraId="4A747FC1"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Big Data and Accountant</w:t>
            </w:r>
          </w:p>
        </w:tc>
      </w:tr>
      <w:tr w:rsidR="00501046" w14:paraId="435DEADB" w14:textId="77777777">
        <w:trPr>
          <w:trHeight w:val="1110"/>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6555249F"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2</w:t>
            </w:r>
          </w:p>
        </w:tc>
        <w:tc>
          <w:tcPr>
            <w:tcW w:w="1210" w:type="pct"/>
            <w:vMerge/>
            <w:tcBorders>
              <w:top w:val="single" w:sz="4" w:space="0" w:color="auto"/>
              <w:left w:val="single" w:sz="4" w:space="0" w:color="auto"/>
              <w:bottom w:val="single" w:sz="4" w:space="0" w:color="auto"/>
              <w:right w:val="single" w:sz="4" w:space="0" w:color="auto"/>
            </w:tcBorders>
            <w:shd w:val="clear" w:color="auto" w:fill="auto"/>
            <w:vAlign w:val="center"/>
          </w:tcPr>
          <w:p w14:paraId="0E6ACBCB" w14:textId="77777777" w:rsidR="00501046" w:rsidRDefault="00501046">
            <w:pPr>
              <w:widowControl/>
              <w:snapToGrid w:val="0"/>
              <w:jc w:val="center"/>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3218F108"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 xml:space="preserve">Mechanical Manufacturing and </w:t>
            </w:r>
            <w:r>
              <w:rPr>
                <w:rFonts w:ascii="宋体" w:hAnsi="宋体" w:cs="宋体" w:hint="eastAsia"/>
                <w:color w:val="000000"/>
                <w:kern w:val="0"/>
                <w:sz w:val="22"/>
                <w:lang w:bidi="ar"/>
              </w:rPr>
              <w:t>Automation</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01E381EC"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40</w:t>
            </w:r>
          </w:p>
        </w:tc>
        <w:tc>
          <w:tcPr>
            <w:tcW w:w="1183" w:type="pct"/>
            <w:vMerge/>
            <w:tcBorders>
              <w:top w:val="single" w:sz="4" w:space="0" w:color="auto"/>
              <w:left w:val="single" w:sz="4" w:space="0" w:color="auto"/>
              <w:bottom w:val="single" w:sz="4" w:space="0" w:color="auto"/>
              <w:right w:val="single" w:sz="4" w:space="0" w:color="auto"/>
            </w:tcBorders>
            <w:shd w:val="clear" w:color="auto" w:fill="auto"/>
            <w:vAlign w:val="center"/>
          </w:tcPr>
          <w:p w14:paraId="0FFBEF30"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4F13BD9C"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Modern Logistic Management</w:t>
            </w:r>
          </w:p>
        </w:tc>
      </w:tr>
      <w:tr w:rsidR="00501046" w14:paraId="409FE082" w14:textId="77777777">
        <w:trPr>
          <w:trHeight w:val="825"/>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05079D97"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3</w:t>
            </w:r>
          </w:p>
        </w:tc>
        <w:tc>
          <w:tcPr>
            <w:tcW w:w="1210" w:type="pct"/>
            <w:vMerge/>
            <w:tcBorders>
              <w:top w:val="single" w:sz="4" w:space="0" w:color="auto"/>
              <w:left w:val="single" w:sz="4" w:space="0" w:color="auto"/>
              <w:bottom w:val="single" w:sz="4" w:space="0" w:color="auto"/>
              <w:right w:val="single" w:sz="4" w:space="0" w:color="auto"/>
            </w:tcBorders>
            <w:shd w:val="clear" w:color="auto" w:fill="auto"/>
            <w:vAlign w:val="center"/>
          </w:tcPr>
          <w:p w14:paraId="10356F04" w14:textId="77777777" w:rsidR="00501046" w:rsidRDefault="00501046">
            <w:pPr>
              <w:widowControl/>
              <w:snapToGrid w:val="0"/>
              <w:jc w:val="center"/>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6CF0B907"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Intelligent Welding Technology</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69F733CE"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41</w:t>
            </w:r>
          </w:p>
        </w:tc>
        <w:tc>
          <w:tcPr>
            <w:tcW w:w="1183" w:type="pct"/>
            <w:vMerge/>
            <w:tcBorders>
              <w:top w:val="single" w:sz="4" w:space="0" w:color="auto"/>
              <w:left w:val="single" w:sz="4" w:space="0" w:color="auto"/>
              <w:bottom w:val="single" w:sz="4" w:space="0" w:color="auto"/>
              <w:right w:val="single" w:sz="4" w:space="0" w:color="auto"/>
            </w:tcBorders>
            <w:shd w:val="clear" w:color="auto" w:fill="auto"/>
            <w:vAlign w:val="center"/>
          </w:tcPr>
          <w:p w14:paraId="4B8B6630"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3DDC1F0C"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E-Commerce</w:t>
            </w:r>
          </w:p>
        </w:tc>
      </w:tr>
      <w:tr w:rsidR="00501046" w14:paraId="416AB082" w14:textId="77777777">
        <w:trPr>
          <w:trHeight w:val="1050"/>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5074AA33"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4</w:t>
            </w:r>
          </w:p>
        </w:tc>
        <w:tc>
          <w:tcPr>
            <w:tcW w:w="1210" w:type="pct"/>
            <w:vMerge/>
            <w:tcBorders>
              <w:top w:val="single" w:sz="4" w:space="0" w:color="auto"/>
              <w:left w:val="single" w:sz="4" w:space="0" w:color="auto"/>
              <w:bottom w:val="single" w:sz="4" w:space="0" w:color="auto"/>
              <w:right w:val="single" w:sz="4" w:space="0" w:color="auto"/>
            </w:tcBorders>
            <w:shd w:val="clear" w:color="auto" w:fill="auto"/>
            <w:vAlign w:val="center"/>
          </w:tcPr>
          <w:p w14:paraId="26B2519A" w14:textId="77777777" w:rsidR="00501046" w:rsidRDefault="00501046">
            <w:pPr>
              <w:widowControl/>
              <w:snapToGrid w:val="0"/>
              <w:jc w:val="center"/>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21F14A14"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Ele</w:t>
            </w:r>
            <w:r>
              <w:rPr>
                <w:rFonts w:ascii="宋体" w:hAnsi="宋体" w:cs="宋体" w:hint="eastAsia"/>
                <w:color w:val="000000"/>
                <w:kern w:val="0"/>
                <w:sz w:val="22"/>
                <w:lang w:bidi="ar"/>
              </w:rPr>
              <w:t>c</w:t>
            </w:r>
            <w:r>
              <w:rPr>
                <w:rFonts w:ascii="宋体" w:hAnsi="宋体" w:cs="宋体" w:hint="eastAsia"/>
                <w:color w:val="000000"/>
                <w:kern w:val="0"/>
                <w:sz w:val="22"/>
                <w:lang w:bidi="ar"/>
              </w:rPr>
              <w:t>trical Automation Technology</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40B39F88"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42</w:t>
            </w:r>
          </w:p>
        </w:tc>
        <w:tc>
          <w:tcPr>
            <w:tcW w:w="1183" w:type="pct"/>
            <w:vMerge/>
            <w:tcBorders>
              <w:top w:val="single" w:sz="4" w:space="0" w:color="auto"/>
              <w:left w:val="single" w:sz="4" w:space="0" w:color="auto"/>
              <w:bottom w:val="single" w:sz="4" w:space="0" w:color="auto"/>
              <w:right w:val="single" w:sz="4" w:space="0" w:color="auto"/>
            </w:tcBorders>
            <w:shd w:val="clear" w:color="auto" w:fill="auto"/>
            <w:vAlign w:val="center"/>
          </w:tcPr>
          <w:p w14:paraId="45FBFC13"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6F022C4E"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Big Data and Financial Management</w:t>
            </w:r>
          </w:p>
        </w:tc>
      </w:tr>
      <w:tr w:rsidR="00501046" w14:paraId="0C2DB7A7" w14:textId="77777777">
        <w:trPr>
          <w:trHeight w:val="1200"/>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350254F4"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5</w:t>
            </w:r>
          </w:p>
        </w:tc>
        <w:tc>
          <w:tcPr>
            <w:tcW w:w="1210" w:type="pct"/>
            <w:vMerge/>
            <w:tcBorders>
              <w:top w:val="single" w:sz="4" w:space="0" w:color="auto"/>
              <w:left w:val="single" w:sz="4" w:space="0" w:color="auto"/>
              <w:bottom w:val="single" w:sz="4" w:space="0" w:color="auto"/>
              <w:right w:val="single" w:sz="4" w:space="0" w:color="auto"/>
            </w:tcBorders>
            <w:shd w:val="clear" w:color="auto" w:fill="auto"/>
            <w:vAlign w:val="center"/>
          </w:tcPr>
          <w:p w14:paraId="3581D36E" w14:textId="77777777" w:rsidR="00501046" w:rsidRDefault="00501046">
            <w:pPr>
              <w:widowControl/>
              <w:snapToGrid w:val="0"/>
              <w:jc w:val="center"/>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5099050B"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Automotive Maintenance and Detection</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196347EC"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43</w:t>
            </w:r>
          </w:p>
        </w:tc>
        <w:tc>
          <w:tcPr>
            <w:tcW w:w="1183" w:type="pct"/>
            <w:vMerge/>
            <w:tcBorders>
              <w:top w:val="single" w:sz="4" w:space="0" w:color="auto"/>
              <w:left w:val="single" w:sz="4" w:space="0" w:color="auto"/>
              <w:bottom w:val="single" w:sz="4" w:space="0" w:color="auto"/>
              <w:right w:val="single" w:sz="4" w:space="0" w:color="auto"/>
            </w:tcBorders>
            <w:shd w:val="clear" w:color="auto" w:fill="auto"/>
            <w:vAlign w:val="center"/>
          </w:tcPr>
          <w:p w14:paraId="10CAE2CF"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526BC9E8"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Chain Operation and Management</w:t>
            </w:r>
          </w:p>
        </w:tc>
      </w:tr>
      <w:tr w:rsidR="00501046" w14:paraId="52E4D549" w14:textId="77777777">
        <w:trPr>
          <w:trHeight w:val="765"/>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50EB4A7F"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6</w:t>
            </w:r>
          </w:p>
        </w:tc>
        <w:tc>
          <w:tcPr>
            <w:tcW w:w="1210" w:type="pct"/>
            <w:vMerge/>
            <w:tcBorders>
              <w:top w:val="single" w:sz="4" w:space="0" w:color="auto"/>
              <w:left w:val="single" w:sz="4" w:space="0" w:color="auto"/>
              <w:bottom w:val="single" w:sz="4" w:space="0" w:color="auto"/>
              <w:right w:val="single" w:sz="4" w:space="0" w:color="auto"/>
            </w:tcBorders>
            <w:shd w:val="clear" w:color="auto" w:fill="auto"/>
            <w:vAlign w:val="center"/>
          </w:tcPr>
          <w:p w14:paraId="6D95D941" w14:textId="77777777" w:rsidR="00501046" w:rsidRDefault="00501046">
            <w:pPr>
              <w:widowControl/>
              <w:snapToGrid w:val="0"/>
              <w:jc w:val="center"/>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28BC7AC4"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Green Car Technology</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61BE7742"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44</w:t>
            </w:r>
          </w:p>
        </w:tc>
        <w:tc>
          <w:tcPr>
            <w:tcW w:w="1183" w:type="pct"/>
            <w:vMerge/>
            <w:tcBorders>
              <w:top w:val="single" w:sz="4" w:space="0" w:color="auto"/>
              <w:left w:val="single" w:sz="4" w:space="0" w:color="auto"/>
              <w:bottom w:val="single" w:sz="4" w:space="0" w:color="auto"/>
              <w:right w:val="single" w:sz="4" w:space="0" w:color="auto"/>
            </w:tcBorders>
            <w:shd w:val="clear" w:color="auto" w:fill="auto"/>
            <w:vAlign w:val="center"/>
          </w:tcPr>
          <w:p w14:paraId="62F218CF"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7CAEA45F"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Marketing</w:t>
            </w:r>
          </w:p>
        </w:tc>
      </w:tr>
      <w:tr w:rsidR="00501046" w14:paraId="53A649EE" w14:textId="77777777">
        <w:trPr>
          <w:trHeight w:val="1215"/>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2FD72644"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lastRenderedPageBreak/>
              <w:t>7</w:t>
            </w:r>
          </w:p>
        </w:tc>
        <w:tc>
          <w:tcPr>
            <w:tcW w:w="1210" w:type="pct"/>
            <w:vMerge/>
            <w:tcBorders>
              <w:top w:val="single" w:sz="4" w:space="0" w:color="auto"/>
              <w:left w:val="single" w:sz="4" w:space="0" w:color="auto"/>
              <w:bottom w:val="single" w:sz="4" w:space="0" w:color="auto"/>
              <w:right w:val="single" w:sz="4" w:space="0" w:color="auto"/>
            </w:tcBorders>
            <w:shd w:val="clear" w:color="auto" w:fill="auto"/>
            <w:vAlign w:val="center"/>
          </w:tcPr>
          <w:p w14:paraId="6BE3C2E3" w14:textId="77777777" w:rsidR="00501046" w:rsidRDefault="00501046">
            <w:pPr>
              <w:widowControl/>
              <w:snapToGrid w:val="0"/>
              <w:jc w:val="center"/>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1BB8638C"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Computer Application Technology</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0BCFA6B0"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45</w:t>
            </w:r>
          </w:p>
        </w:tc>
        <w:tc>
          <w:tcPr>
            <w:tcW w:w="1183"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383A6396"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School of Chemical Engineering</w:t>
            </w: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330B4D6E"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Fire Rescue Technology</w:t>
            </w:r>
          </w:p>
        </w:tc>
      </w:tr>
      <w:tr w:rsidR="00501046" w14:paraId="356AFF39" w14:textId="77777777">
        <w:trPr>
          <w:trHeight w:val="1125"/>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2D6F088D"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8</w:t>
            </w:r>
          </w:p>
        </w:tc>
        <w:tc>
          <w:tcPr>
            <w:tcW w:w="1210" w:type="pct"/>
            <w:vMerge/>
            <w:tcBorders>
              <w:top w:val="single" w:sz="4" w:space="0" w:color="auto"/>
              <w:left w:val="single" w:sz="4" w:space="0" w:color="auto"/>
              <w:bottom w:val="single" w:sz="4" w:space="0" w:color="auto"/>
              <w:right w:val="single" w:sz="4" w:space="0" w:color="auto"/>
            </w:tcBorders>
            <w:shd w:val="clear" w:color="auto" w:fill="auto"/>
            <w:vAlign w:val="center"/>
          </w:tcPr>
          <w:p w14:paraId="17A7E1F1" w14:textId="77777777" w:rsidR="00501046" w:rsidRDefault="00501046">
            <w:pPr>
              <w:widowControl/>
              <w:snapToGrid w:val="0"/>
              <w:jc w:val="center"/>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1E93906D"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Cloud Computing Technology and Application</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1E187014"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46</w:t>
            </w:r>
          </w:p>
        </w:tc>
        <w:tc>
          <w:tcPr>
            <w:tcW w:w="1183" w:type="pct"/>
            <w:vMerge/>
            <w:tcBorders>
              <w:top w:val="single" w:sz="4" w:space="0" w:color="auto"/>
              <w:left w:val="single" w:sz="4" w:space="0" w:color="auto"/>
              <w:bottom w:val="single" w:sz="4" w:space="0" w:color="auto"/>
              <w:right w:val="single" w:sz="4" w:space="0" w:color="auto"/>
            </w:tcBorders>
            <w:shd w:val="clear" w:color="auto" w:fill="auto"/>
            <w:vAlign w:val="center"/>
          </w:tcPr>
          <w:p w14:paraId="2A9077DF"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0353803B"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Petrochemical Technology</w:t>
            </w:r>
          </w:p>
        </w:tc>
      </w:tr>
      <w:tr w:rsidR="00501046" w14:paraId="7B37A992" w14:textId="77777777">
        <w:trPr>
          <w:trHeight w:val="261"/>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64CDF27E"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9</w:t>
            </w:r>
          </w:p>
        </w:tc>
        <w:tc>
          <w:tcPr>
            <w:tcW w:w="1210" w:type="pct"/>
            <w:vMerge/>
            <w:tcBorders>
              <w:top w:val="single" w:sz="4" w:space="0" w:color="auto"/>
              <w:left w:val="single" w:sz="4" w:space="0" w:color="auto"/>
              <w:bottom w:val="single" w:sz="4" w:space="0" w:color="auto"/>
              <w:right w:val="single" w:sz="4" w:space="0" w:color="auto"/>
            </w:tcBorders>
            <w:shd w:val="clear" w:color="auto" w:fill="auto"/>
            <w:vAlign w:val="center"/>
          </w:tcPr>
          <w:p w14:paraId="4BDCB2E0" w14:textId="77777777" w:rsidR="00501046" w:rsidRDefault="00501046">
            <w:pPr>
              <w:widowControl/>
              <w:snapToGrid w:val="0"/>
              <w:jc w:val="center"/>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6CC712D0"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Mould Design and Manufacture</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2C29B4CB"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47</w:t>
            </w:r>
          </w:p>
        </w:tc>
        <w:tc>
          <w:tcPr>
            <w:tcW w:w="1183" w:type="pct"/>
            <w:vMerge/>
            <w:tcBorders>
              <w:top w:val="single" w:sz="4" w:space="0" w:color="auto"/>
              <w:left w:val="single" w:sz="4" w:space="0" w:color="auto"/>
              <w:bottom w:val="single" w:sz="4" w:space="0" w:color="auto"/>
              <w:right w:val="single" w:sz="4" w:space="0" w:color="auto"/>
            </w:tcBorders>
            <w:shd w:val="clear" w:color="auto" w:fill="auto"/>
            <w:vAlign w:val="center"/>
          </w:tcPr>
          <w:p w14:paraId="570993B4"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257456EE"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Chemical Engineering Application Technology</w:t>
            </w:r>
          </w:p>
        </w:tc>
      </w:tr>
      <w:tr w:rsidR="00501046" w14:paraId="63C3F819" w14:textId="77777777">
        <w:trPr>
          <w:trHeight w:val="261"/>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21714053"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10</w:t>
            </w:r>
          </w:p>
        </w:tc>
        <w:tc>
          <w:tcPr>
            <w:tcW w:w="1210" w:type="pct"/>
            <w:vMerge/>
            <w:tcBorders>
              <w:top w:val="single" w:sz="4" w:space="0" w:color="auto"/>
              <w:left w:val="single" w:sz="4" w:space="0" w:color="auto"/>
              <w:bottom w:val="single" w:sz="4" w:space="0" w:color="auto"/>
              <w:right w:val="single" w:sz="4" w:space="0" w:color="auto"/>
            </w:tcBorders>
            <w:shd w:val="clear" w:color="auto" w:fill="auto"/>
            <w:vAlign w:val="center"/>
          </w:tcPr>
          <w:p w14:paraId="10BD746A" w14:textId="77777777" w:rsidR="00501046" w:rsidRDefault="00501046">
            <w:pPr>
              <w:widowControl/>
              <w:snapToGrid w:val="0"/>
              <w:jc w:val="center"/>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4F27CC31"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Industrial Robot Technology</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44D14ACB"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48</w:t>
            </w:r>
          </w:p>
        </w:tc>
        <w:tc>
          <w:tcPr>
            <w:tcW w:w="1183" w:type="pct"/>
            <w:vMerge/>
            <w:tcBorders>
              <w:top w:val="single" w:sz="4" w:space="0" w:color="auto"/>
              <w:left w:val="single" w:sz="4" w:space="0" w:color="auto"/>
              <w:bottom w:val="single" w:sz="4" w:space="0" w:color="auto"/>
              <w:right w:val="single" w:sz="4" w:space="0" w:color="auto"/>
            </w:tcBorders>
            <w:shd w:val="clear" w:color="auto" w:fill="auto"/>
            <w:vAlign w:val="center"/>
          </w:tcPr>
          <w:p w14:paraId="2C2F232A"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2764DECC"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Chemical Equipment Technology</w:t>
            </w:r>
          </w:p>
        </w:tc>
      </w:tr>
      <w:tr w:rsidR="00501046" w14:paraId="4A3BE912" w14:textId="77777777">
        <w:trPr>
          <w:trHeight w:val="306"/>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7011B590"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11</w:t>
            </w:r>
          </w:p>
        </w:tc>
        <w:tc>
          <w:tcPr>
            <w:tcW w:w="1210" w:type="pct"/>
            <w:vMerge/>
            <w:tcBorders>
              <w:top w:val="single" w:sz="4" w:space="0" w:color="auto"/>
              <w:left w:val="single" w:sz="4" w:space="0" w:color="auto"/>
              <w:bottom w:val="single" w:sz="4" w:space="0" w:color="auto"/>
              <w:right w:val="single" w:sz="4" w:space="0" w:color="auto"/>
            </w:tcBorders>
            <w:shd w:val="clear" w:color="auto" w:fill="auto"/>
            <w:vAlign w:val="center"/>
          </w:tcPr>
          <w:p w14:paraId="726F5763" w14:textId="77777777" w:rsidR="00501046" w:rsidRDefault="00501046">
            <w:pPr>
              <w:widowControl/>
              <w:snapToGrid w:val="0"/>
              <w:jc w:val="center"/>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34785765"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Applied Electronic Technology</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07BD7CDC"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49</w:t>
            </w:r>
          </w:p>
        </w:tc>
        <w:tc>
          <w:tcPr>
            <w:tcW w:w="1183" w:type="pct"/>
            <w:vMerge/>
            <w:tcBorders>
              <w:top w:val="single" w:sz="4" w:space="0" w:color="auto"/>
              <w:left w:val="single" w:sz="4" w:space="0" w:color="auto"/>
              <w:bottom w:val="single" w:sz="4" w:space="0" w:color="auto"/>
              <w:right w:val="single" w:sz="4" w:space="0" w:color="auto"/>
            </w:tcBorders>
            <w:shd w:val="clear" w:color="auto" w:fill="auto"/>
            <w:vAlign w:val="center"/>
          </w:tcPr>
          <w:p w14:paraId="0B6BBC1F"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3F1CAD94"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Pharmaceutical Production Technology</w:t>
            </w:r>
          </w:p>
        </w:tc>
      </w:tr>
      <w:tr w:rsidR="00501046" w14:paraId="3AD6722C" w14:textId="77777777">
        <w:trPr>
          <w:trHeight w:val="1711"/>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77693D5D"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12</w:t>
            </w:r>
          </w:p>
        </w:tc>
        <w:tc>
          <w:tcPr>
            <w:tcW w:w="1210" w:type="pct"/>
            <w:vMerge/>
            <w:tcBorders>
              <w:top w:val="single" w:sz="4" w:space="0" w:color="auto"/>
              <w:left w:val="single" w:sz="4" w:space="0" w:color="auto"/>
              <w:bottom w:val="single" w:sz="4" w:space="0" w:color="auto"/>
              <w:right w:val="single" w:sz="4" w:space="0" w:color="auto"/>
            </w:tcBorders>
            <w:shd w:val="clear" w:color="auto" w:fill="auto"/>
            <w:vAlign w:val="center"/>
          </w:tcPr>
          <w:p w14:paraId="1B641338" w14:textId="77777777" w:rsidR="00501046" w:rsidRDefault="00501046">
            <w:pPr>
              <w:widowControl/>
              <w:snapToGrid w:val="0"/>
              <w:jc w:val="center"/>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69421DB0"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 xml:space="preserve">Intelligent </w:t>
            </w:r>
            <w:r>
              <w:rPr>
                <w:rFonts w:ascii="宋体" w:hAnsi="宋体" w:cs="宋体" w:hint="eastAsia"/>
                <w:color w:val="000000"/>
                <w:kern w:val="0"/>
                <w:sz w:val="22"/>
                <w:lang w:bidi="ar"/>
              </w:rPr>
              <w:t>P</w:t>
            </w:r>
            <w:r>
              <w:rPr>
                <w:rFonts w:ascii="宋体" w:hAnsi="宋体" w:cs="宋体" w:hint="eastAsia"/>
                <w:color w:val="000000"/>
                <w:kern w:val="0"/>
                <w:sz w:val="22"/>
                <w:lang w:bidi="ar"/>
              </w:rPr>
              <w:t xml:space="preserve">roduct </w:t>
            </w:r>
            <w:r>
              <w:rPr>
                <w:rFonts w:ascii="宋体" w:hAnsi="宋体" w:cs="宋体" w:hint="eastAsia"/>
                <w:color w:val="000000"/>
                <w:kern w:val="0"/>
                <w:sz w:val="22"/>
                <w:lang w:bidi="ar"/>
              </w:rPr>
              <w:t>D</w:t>
            </w:r>
            <w:r>
              <w:rPr>
                <w:rFonts w:ascii="宋体" w:hAnsi="宋体" w:cs="宋体" w:hint="eastAsia"/>
                <w:color w:val="000000"/>
                <w:kern w:val="0"/>
                <w:sz w:val="22"/>
                <w:lang w:bidi="ar"/>
              </w:rPr>
              <w:t xml:space="preserve">evelopment and </w:t>
            </w:r>
            <w:r>
              <w:rPr>
                <w:rFonts w:ascii="宋体" w:hAnsi="宋体" w:cs="宋体" w:hint="eastAsia"/>
                <w:color w:val="000000"/>
                <w:kern w:val="0"/>
                <w:sz w:val="22"/>
                <w:lang w:bidi="ar"/>
              </w:rPr>
              <w:t>A</w:t>
            </w:r>
            <w:r>
              <w:rPr>
                <w:rFonts w:ascii="宋体" w:hAnsi="宋体" w:cs="宋体" w:hint="eastAsia"/>
                <w:color w:val="000000"/>
                <w:kern w:val="0"/>
                <w:sz w:val="22"/>
                <w:lang w:bidi="ar"/>
              </w:rPr>
              <w:t>pplication</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2879DAAE"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50</w:t>
            </w:r>
          </w:p>
        </w:tc>
        <w:tc>
          <w:tcPr>
            <w:tcW w:w="1183" w:type="pct"/>
            <w:vMerge/>
            <w:tcBorders>
              <w:top w:val="single" w:sz="4" w:space="0" w:color="auto"/>
              <w:left w:val="single" w:sz="4" w:space="0" w:color="auto"/>
              <w:bottom w:val="single" w:sz="4" w:space="0" w:color="auto"/>
              <w:right w:val="single" w:sz="4" w:space="0" w:color="auto"/>
            </w:tcBorders>
            <w:shd w:val="clear" w:color="auto" w:fill="auto"/>
            <w:vAlign w:val="center"/>
          </w:tcPr>
          <w:p w14:paraId="65C714B5"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2172593E"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Analysis</w:t>
            </w:r>
            <w:r>
              <w:rPr>
                <w:rFonts w:ascii="宋体" w:hAnsi="宋体" w:cs="宋体" w:hint="eastAsia"/>
                <w:color w:val="000000"/>
                <w:kern w:val="0"/>
                <w:sz w:val="22"/>
                <w:lang w:bidi="ar"/>
              </w:rPr>
              <w:t xml:space="preserve"> </w:t>
            </w:r>
            <w:r>
              <w:rPr>
                <w:rFonts w:ascii="宋体" w:hAnsi="宋体" w:cs="宋体" w:hint="eastAsia"/>
                <w:color w:val="000000"/>
                <w:kern w:val="0"/>
                <w:sz w:val="22"/>
                <w:lang w:bidi="ar"/>
              </w:rPr>
              <w:t>and Testing Technology</w:t>
            </w:r>
          </w:p>
        </w:tc>
      </w:tr>
      <w:tr w:rsidR="00501046" w14:paraId="36D26352" w14:textId="77777777">
        <w:trPr>
          <w:trHeight w:val="1591"/>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4FE6C2DF"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13</w:t>
            </w:r>
          </w:p>
        </w:tc>
        <w:tc>
          <w:tcPr>
            <w:tcW w:w="1210" w:type="pct"/>
            <w:vMerge/>
            <w:tcBorders>
              <w:top w:val="single" w:sz="4" w:space="0" w:color="auto"/>
              <w:left w:val="single" w:sz="4" w:space="0" w:color="auto"/>
              <w:bottom w:val="single" w:sz="4" w:space="0" w:color="auto"/>
              <w:right w:val="single" w:sz="4" w:space="0" w:color="auto"/>
            </w:tcBorders>
            <w:shd w:val="clear" w:color="auto" w:fill="auto"/>
            <w:vAlign w:val="center"/>
          </w:tcPr>
          <w:p w14:paraId="62CECA63" w14:textId="77777777" w:rsidR="00501046" w:rsidRDefault="00501046">
            <w:pPr>
              <w:widowControl/>
              <w:snapToGrid w:val="0"/>
              <w:jc w:val="center"/>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32372EF4"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 xml:space="preserve">Aviation </w:t>
            </w:r>
            <w:r>
              <w:rPr>
                <w:rFonts w:ascii="宋体" w:hAnsi="宋体" w:cs="宋体" w:hint="eastAsia"/>
                <w:color w:val="000000"/>
                <w:kern w:val="0"/>
                <w:sz w:val="22"/>
                <w:lang w:bidi="ar"/>
              </w:rPr>
              <w:t>E</w:t>
            </w:r>
            <w:r>
              <w:rPr>
                <w:rFonts w:ascii="宋体" w:hAnsi="宋体" w:cs="宋体" w:hint="eastAsia"/>
                <w:color w:val="000000"/>
                <w:kern w:val="0"/>
                <w:sz w:val="22"/>
                <w:lang w:bidi="ar"/>
              </w:rPr>
              <w:t xml:space="preserve">lectromechanical </w:t>
            </w:r>
            <w:r>
              <w:rPr>
                <w:rFonts w:ascii="宋体" w:hAnsi="宋体" w:cs="宋体" w:hint="eastAsia"/>
                <w:color w:val="000000"/>
                <w:kern w:val="0"/>
                <w:sz w:val="22"/>
                <w:lang w:bidi="ar"/>
              </w:rPr>
              <w:t>E</w:t>
            </w:r>
            <w:r>
              <w:rPr>
                <w:rFonts w:ascii="宋体" w:hAnsi="宋体" w:cs="宋体" w:hint="eastAsia"/>
                <w:color w:val="000000"/>
                <w:kern w:val="0"/>
                <w:sz w:val="22"/>
                <w:lang w:bidi="ar"/>
              </w:rPr>
              <w:t>quipment</w:t>
            </w:r>
            <w:r>
              <w:rPr>
                <w:rFonts w:ascii="宋体" w:hAnsi="宋体" w:cs="宋体" w:hint="eastAsia"/>
                <w:color w:val="000000"/>
                <w:kern w:val="0"/>
                <w:sz w:val="22"/>
                <w:lang w:bidi="ar"/>
              </w:rPr>
              <w:t xml:space="preserve"> </w:t>
            </w:r>
            <w:r>
              <w:rPr>
                <w:rFonts w:ascii="宋体" w:hAnsi="宋体" w:cs="宋体" w:hint="eastAsia"/>
                <w:color w:val="000000"/>
                <w:kern w:val="0"/>
                <w:sz w:val="22"/>
                <w:lang w:bidi="ar"/>
              </w:rPr>
              <w:t>Maintenance</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0A110B34"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51</w:t>
            </w:r>
          </w:p>
        </w:tc>
        <w:tc>
          <w:tcPr>
            <w:tcW w:w="1183" w:type="pct"/>
            <w:vMerge/>
            <w:tcBorders>
              <w:top w:val="single" w:sz="4" w:space="0" w:color="auto"/>
              <w:left w:val="single" w:sz="4" w:space="0" w:color="auto"/>
              <w:bottom w:val="single" w:sz="4" w:space="0" w:color="auto"/>
              <w:right w:val="single" w:sz="4" w:space="0" w:color="auto"/>
            </w:tcBorders>
            <w:shd w:val="clear" w:color="auto" w:fill="auto"/>
            <w:vAlign w:val="center"/>
          </w:tcPr>
          <w:p w14:paraId="4AE78515"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2EE96380"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Environment Engineerin</w:t>
            </w:r>
            <w:r>
              <w:rPr>
                <w:rFonts w:ascii="宋体" w:hAnsi="宋体" w:cs="宋体" w:hint="eastAsia"/>
                <w:color w:val="000000"/>
                <w:kern w:val="0"/>
                <w:sz w:val="22"/>
                <w:lang w:bidi="ar"/>
              </w:rPr>
              <w:t>g</w:t>
            </w:r>
          </w:p>
          <w:p w14:paraId="4A9AFC6B"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Technology</w:t>
            </w:r>
          </w:p>
        </w:tc>
      </w:tr>
      <w:tr w:rsidR="00501046" w14:paraId="0163D588" w14:textId="77777777">
        <w:trPr>
          <w:trHeight w:val="1006"/>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40392172"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14</w:t>
            </w:r>
          </w:p>
        </w:tc>
        <w:tc>
          <w:tcPr>
            <w:tcW w:w="1210"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6AC4F864" w14:textId="77777777" w:rsidR="00501046" w:rsidRDefault="00501046">
            <w:pPr>
              <w:widowControl/>
              <w:snapToGrid w:val="0"/>
              <w:rPr>
                <w:rFonts w:ascii="宋体" w:hAnsi="宋体" w:cs="宋体"/>
                <w:color w:val="000000"/>
                <w:kern w:val="0"/>
                <w:sz w:val="22"/>
                <w:lang w:bidi="ar"/>
              </w:rPr>
            </w:pPr>
          </w:p>
          <w:p w14:paraId="2179F656" w14:textId="77777777" w:rsidR="00501046" w:rsidRDefault="00501046">
            <w:pPr>
              <w:widowControl/>
              <w:snapToGrid w:val="0"/>
              <w:rPr>
                <w:rFonts w:ascii="宋体" w:hAnsi="宋体" w:cs="宋体"/>
                <w:color w:val="000000"/>
                <w:kern w:val="0"/>
                <w:sz w:val="22"/>
                <w:lang w:bidi="ar"/>
              </w:rPr>
            </w:pPr>
          </w:p>
          <w:p w14:paraId="5EEC0B32" w14:textId="77777777" w:rsidR="00501046" w:rsidRDefault="00501046">
            <w:pPr>
              <w:widowControl/>
              <w:snapToGrid w:val="0"/>
              <w:rPr>
                <w:rFonts w:ascii="宋体" w:hAnsi="宋体" w:cs="宋体"/>
                <w:color w:val="000000"/>
                <w:kern w:val="0"/>
                <w:sz w:val="22"/>
                <w:lang w:bidi="ar"/>
              </w:rPr>
            </w:pPr>
          </w:p>
          <w:p w14:paraId="207661B8" w14:textId="77777777" w:rsidR="00501046" w:rsidRDefault="00501046">
            <w:pPr>
              <w:widowControl/>
              <w:snapToGrid w:val="0"/>
              <w:rPr>
                <w:rFonts w:ascii="宋体" w:hAnsi="宋体" w:cs="宋体"/>
                <w:color w:val="000000"/>
                <w:kern w:val="0"/>
                <w:sz w:val="22"/>
                <w:lang w:bidi="ar"/>
              </w:rPr>
            </w:pPr>
          </w:p>
          <w:p w14:paraId="788FA08A" w14:textId="77777777" w:rsidR="00501046" w:rsidRDefault="00501046">
            <w:pPr>
              <w:widowControl/>
              <w:snapToGrid w:val="0"/>
              <w:rPr>
                <w:rFonts w:ascii="宋体" w:hAnsi="宋体" w:cs="宋体"/>
                <w:color w:val="000000"/>
                <w:kern w:val="0"/>
                <w:sz w:val="22"/>
                <w:lang w:bidi="ar"/>
              </w:rPr>
            </w:pPr>
          </w:p>
          <w:p w14:paraId="390EC006" w14:textId="77777777" w:rsidR="00501046" w:rsidRDefault="00501046">
            <w:pPr>
              <w:widowControl/>
              <w:snapToGrid w:val="0"/>
              <w:rPr>
                <w:rFonts w:ascii="宋体" w:hAnsi="宋体" w:cs="宋体"/>
                <w:color w:val="000000"/>
                <w:kern w:val="0"/>
                <w:sz w:val="22"/>
                <w:lang w:bidi="ar"/>
              </w:rPr>
            </w:pPr>
          </w:p>
          <w:p w14:paraId="05E9839E" w14:textId="77777777" w:rsidR="00501046" w:rsidRDefault="00501046">
            <w:pPr>
              <w:widowControl/>
              <w:snapToGrid w:val="0"/>
              <w:rPr>
                <w:rFonts w:ascii="宋体" w:hAnsi="宋体" w:cs="宋体"/>
                <w:color w:val="000000"/>
                <w:kern w:val="0"/>
                <w:sz w:val="22"/>
                <w:lang w:bidi="ar"/>
              </w:rPr>
            </w:pPr>
          </w:p>
          <w:p w14:paraId="6A6B0B47" w14:textId="77777777" w:rsidR="00501046" w:rsidRDefault="00501046">
            <w:pPr>
              <w:widowControl/>
              <w:snapToGrid w:val="0"/>
              <w:rPr>
                <w:rFonts w:ascii="宋体" w:hAnsi="宋体" w:cs="宋体"/>
                <w:color w:val="000000"/>
                <w:kern w:val="0"/>
                <w:sz w:val="22"/>
                <w:lang w:bidi="ar"/>
              </w:rPr>
            </w:pPr>
          </w:p>
          <w:p w14:paraId="279C9C8E" w14:textId="77777777" w:rsidR="00501046" w:rsidRDefault="00501046">
            <w:pPr>
              <w:widowControl/>
              <w:snapToGrid w:val="0"/>
              <w:rPr>
                <w:rFonts w:ascii="宋体" w:hAnsi="宋体" w:cs="宋体"/>
                <w:color w:val="000000"/>
                <w:kern w:val="0"/>
                <w:sz w:val="22"/>
                <w:lang w:bidi="ar"/>
              </w:rPr>
            </w:pPr>
          </w:p>
          <w:p w14:paraId="3E2EAD6E" w14:textId="77777777" w:rsidR="00501046" w:rsidRDefault="00501046">
            <w:pPr>
              <w:widowControl/>
              <w:snapToGrid w:val="0"/>
              <w:rPr>
                <w:rFonts w:ascii="宋体" w:hAnsi="宋体" w:cs="宋体"/>
                <w:color w:val="000000"/>
                <w:kern w:val="0"/>
                <w:sz w:val="22"/>
                <w:lang w:bidi="ar"/>
              </w:rPr>
            </w:pPr>
          </w:p>
          <w:p w14:paraId="1FC0377E" w14:textId="77777777" w:rsidR="00501046" w:rsidRDefault="00501046">
            <w:pPr>
              <w:widowControl/>
              <w:snapToGrid w:val="0"/>
              <w:rPr>
                <w:rFonts w:ascii="宋体" w:hAnsi="宋体" w:cs="宋体"/>
                <w:color w:val="000000"/>
                <w:kern w:val="0"/>
                <w:sz w:val="22"/>
                <w:lang w:bidi="ar"/>
              </w:rPr>
            </w:pPr>
          </w:p>
          <w:p w14:paraId="2C1DB125" w14:textId="77777777" w:rsidR="00501046" w:rsidRDefault="00501046">
            <w:pPr>
              <w:widowControl/>
              <w:snapToGrid w:val="0"/>
              <w:rPr>
                <w:rFonts w:ascii="宋体" w:hAnsi="宋体" w:cs="宋体"/>
                <w:color w:val="000000"/>
                <w:kern w:val="0"/>
                <w:sz w:val="22"/>
                <w:lang w:bidi="ar"/>
              </w:rPr>
            </w:pPr>
          </w:p>
          <w:p w14:paraId="0A21A027" w14:textId="77777777" w:rsidR="00501046" w:rsidRDefault="00501046">
            <w:pPr>
              <w:widowControl/>
              <w:snapToGrid w:val="0"/>
              <w:rPr>
                <w:rFonts w:ascii="宋体" w:hAnsi="宋体" w:cs="宋体"/>
                <w:color w:val="000000"/>
                <w:kern w:val="0"/>
                <w:sz w:val="22"/>
                <w:lang w:bidi="ar"/>
              </w:rPr>
            </w:pPr>
          </w:p>
          <w:p w14:paraId="4709A520" w14:textId="77777777" w:rsidR="00501046" w:rsidRDefault="00501046">
            <w:pPr>
              <w:widowControl/>
              <w:snapToGrid w:val="0"/>
              <w:rPr>
                <w:rFonts w:ascii="宋体" w:hAnsi="宋体" w:cs="宋体"/>
                <w:color w:val="000000"/>
                <w:kern w:val="0"/>
                <w:sz w:val="22"/>
                <w:lang w:bidi="ar"/>
              </w:rPr>
            </w:pPr>
          </w:p>
          <w:p w14:paraId="581095DD" w14:textId="77777777" w:rsidR="00501046" w:rsidRDefault="00501046">
            <w:pPr>
              <w:widowControl/>
              <w:snapToGrid w:val="0"/>
              <w:rPr>
                <w:rFonts w:ascii="宋体" w:hAnsi="宋体" w:cs="宋体"/>
                <w:color w:val="000000"/>
                <w:kern w:val="0"/>
                <w:sz w:val="22"/>
                <w:lang w:bidi="ar"/>
              </w:rPr>
            </w:pPr>
          </w:p>
          <w:p w14:paraId="0F5225F1" w14:textId="77777777" w:rsidR="00501046" w:rsidRDefault="00501046">
            <w:pPr>
              <w:widowControl/>
              <w:snapToGrid w:val="0"/>
              <w:rPr>
                <w:rFonts w:ascii="宋体" w:hAnsi="宋体" w:cs="宋体"/>
                <w:color w:val="000000"/>
                <w:kern w:val="0"/>
                <w:sz w:val="22"/>
                <w:lang w:bidi="ar"/>
              </w:rPr>
            </w:pPr>
          </w:p>
          <w:p w14:paraId="5D863C2E" w14:textId="77777777" w:rsidR="00501046" w:rsidRDefault="00501046">
            <w:pPr>
              <w:widowControl/>
              <w:snapToGrid w:val="0"/>
              <w:rPr>
                <w:rFonts w:ascii="宋体" w:hAnsi="宋体" w:cs="宋体"/>
                <w:color w:val="000000"/>
                <w:kern w:val="0"/>
                <w:sz w:val="22"/>
                <w:lang w:bidi="ar"/>
              </w:rPr>
            </w:pPr>
          </w:p>
          <w:p w14:paraId="01BFA24E" w14:textId="77777777" w:rsidR="00501046" w:rsidRDefault="00501046">
            <w:pPr>
              <w:widowControl/>
              <w:snapToGrid w:val="0"/>
              <w:rPr>
                <w:rFonts w:ascii="宋体" w:hAnsi="宋体" w:cs="宋体"/>
                <w:color w:val="000000"/>
                <w:kern w:val="0"/>
                <w:sz w:val="22"/>
                <w:lang w:bidi="ar"/>
              </w:rPr>
            </w:pPr>
          </w:p>
          <w:p w14:paraId="2FC24BE6" w14:textId="77777777" w:rsidR="00501046" w:rsidRDefault="00501046">
            <w:pPr>
              <w:widowControl/>
              <w:snapToGrid w:val="0"/>
              <w:rPr>
                <w:rFonts w:ascii="宋体" w:hAnsi="宋体" w:cs="宋体"/>
                <w:color w:val="000000"/>
                <w:kern w:val="0"/>
                <w:sz w:val="22"/>
                <w:lang w:bidi="ar"/>
              </w:rPr>
            </w:pPr>
          </w:p>
          <w:p w14:paraId="4BE68DEC" w14:textId="77777777" w:rsidR="00501046" w:rsidRDefault="004242AE">
            <w:pPr>
              <w:widowControl/>
              <w:snapToGrid w:val="0"/>
              <w:ind w:firstLineChars="200" w:firstLine="440"/>
              <w:rPr>
                <w:rFonts w:ascii="宋体" w:hAnsi="宋体" w:cs="宋体"/>
                <w:color w:val="000000"/>
                <w:kern w:val="0"/>
                <w:sz w:val="22"/>
                <w:lang w:bidi="ar"/>
              </w:rPr>
            </w:pPr>
            <w:r>
              <w:rPr>
                <w:rFonts w:ascii="宋体" w:hAnsi="宋体" w:cs="宋体" w:hint="eastAsia"/>
                <w:color w:val="000000"/>
                <w:kern w:val="0"/>
                <w:sz w:val="22"/>
                <w:lang w:bidi="ar"/>
              </w:rPr>
              <w:t>School</w:t>
            </w:r>
            <w:r>
              <w:rPr>
                <w:rFonts w:ascii="宋体" w:hAnsi="宋体" w:cs="宋体" w:hint="eastAsia"/>
                <w:color w:val="000000"/>
                <w:kern w:val="0"/>
                <w:sz w:val="22"/>
                <w:lang w:bidi="ar"/>
              </w:rPr>
              <w:t xml:space="preserve"> </w:t>
            </w:r>
            <w:r>
              <w:rPr>
                <w:rFonts w:ascii="宋体" w:hAnsi="宋体" w:cs="宋体" w:hint="eastAsia"/>
                <w:color w:val="000000"/>
                <w:kern w:val="0"/>
                <w:sz w:val="22"/>
                <w:lang w:bidi="ar"/>
              </w:rPr>
              <w:t xml:space="preserve">of </w:t>
            </w:r>
          </w:p>
          <w:p w14:paraId="66DF7FA2" w14:textId="77777777" w:rsidR="00501046" w:rsidRDefault="004242AE">
            <w:pPr>
              <w:widowControl/>
              <w:snapToGrid w:val="0"/>
              <w:rPr>
                <w:rFonts w:ascii="宋体" w:hAnsi="宋体" w:cs="宋体"/>
                <w:color w:val="000000"/>
                <w:kern w:val="0"/>
                <w:sz w:val="22"/>
                <w:lang w:bidi="ar"/>
              </w:rPr>
            </w:pPr>
            <w:r>
              <w:rPr>
                <w:rFonts w:ascii="宋体" w:hAnsi="宋体" w:cs="宋体" w:hint="eastAsia"/>
                <w:color w:val="000000"/>
                <w:kern w:val="0"/>
                <w:sz w:val="22"/>
                <w:lang w:bidi="ar"/>
              </w:rPr>
              <w:t>Civil Engineering</w:t>
            </w: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27304F15"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lastRenderedPageBreak/>
              <w:t>Building Engineering Technology</w:t>
            </w:r>
          </w:p>
          <w:p w14:paraId="03569B52" w14:textId="77777777" w:rsidR="00501046" w:rsidRDefault="00501046">
            <w:pPr>
              <w:widowControl/>
              <w:snapToGrid w:val="0"/>
              <w:jc w:val="center"/>
              <w:rPr>
                <w:rFonts w:ascii="宋体" w:hAnsi="宋体" w:cs="宋体"/>
                <w:color w:val="000000"/>
                <w:kern w:val="0"/>
                <w:sz w:val="22"/>
                <w:lang w:bidi="ar"/>
              </w:rPr>
            </w:pP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2C913F3B"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52</w:t>
            </w:r>
          </w:p>
        </w:tc>
        <w:tc>
          <w:tcPr>
            <w:tcW w:w="1183"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14:paraId="5B3374E0" w14:textId="77777777" w:rsidR="00501046" w:rsidRDefault="00501046">
            <w:pPr>
              <w:widowControl/>
              <w:snapToGrid w:val="0"/>
              <w:jc w:val="center"/>
              <w:rPr>
                <w:rFonts w:ascii="宋体" w:hAnsi="宋体" w:cs="宋体"/>
                <w:color w:val="000000"/>
                <w:kern w:val="0"/>
                <w:sz w:val="22"/>
                <w:lang w:bidi="ar"/>
              </w:rPr>
            </w:pPr>
          </w:p>
          <w:p w14:paraId="6017A94A" w14:textId="77777777" w:rsidR="00501046" w:rsidRDefault="00501046">
            <w:pPr>
              <w:widowControl/>
              <w:snapToGrid w:val="0"/>
              <w:jc w:val="center"/>
              <w:rPr>
                <w:rFonts w:ascii="宋体" w:hAnsi="宋体" w:cs="宋体"/>
                <w:color w:val="000000"/>
                <w:kern w:val="0"/>
                <w:sz w:val="22"/>
                <w:lang w:bidi="ar"/>
              </w:rPr>
            </w:pPr>
          </w:p>
          <w:p w14:paraId="06C655A7" w14:textId="77777777" w:rsidR="00501046" w:rsidRDefault="00501046">
            <w:pPr>
              <w:widowControl/>
              <w:snapToGrid w:val="0"/>
              <w:jc w:val="center"/>
              <w:rPr>
                <w:rFonts w:ascii="宋体" w:hAnsi="宋体" w:cs="宋体"/>
                <w:color w:val="000000"/>
                <w:kern w:val="0"/>
                <w:sz w:val="22"/>
                <w:lang w:bidi="ar"/>
              </w:rPr>
            </w:pPr>
          </w:p>
          <w:p w14:paraId="01D08C03" w14:textId="77777777" w:rsidR="00501046" w:rsidRDefault="00501046">
            <w:pPr>
              <w:widowControl/>
              <w:snapToGrid w:val="0"/>
              <w:jc w:val="center"/>
              <w:rPr>
                <w:rFonts w:ascii="宋体" w:hAnsi="宋体" w:cs="宋体"/>
                <w:color w:val="000000"/>
                <w:kern w:val="0"/>
                <w:sz w:val="22"/>
                <w:lang w:bidi="ar"/>
              </w:rPr>
            </w:pPr>
          </w:p>
          <w:p w14:paraId="3898063D" w14:textId="77777777" w:rsidR="00501046" w:rsidRDefault="00501046">
            <w:pPr>
              <w:widowControl/>
              <w:snapToGrid w:val="0"/>
              <w:jc w:val="center"/>
              <w:rPr>
                <w:rFonts w:ascii="宋体" w:hAnsi="宋体" w:cs="宋体"/>
                <w:color w:val="000000"/>
                <w:kern w:val="0"/>
                <w:sz w:val="22"/>
                <w:lang w:bidi="ar"/>
              </w:rPr>
            </w:pPr>
          </w:p>
          <w:p w14:paraId="3B342003" w14:textId="77777777" w:rsidR="00501046" w:rsidRDefault="00501046">
            <w:pPr>
              <w:widowControl/>
              <w:snapToGrid w:val="0"/>
              <w:jc w:val="center"/>
              <w:rPr>
                <w:rFonts w:ascii="宋体" w:hAnsi="宋体" w:cs="宋体"/>
                <w:color w:val="000000"/>
                <w:kern w:val="0"/>
                <w:sz w:val="22"/>
                <w:lang w:bidi="ar"/>
              </w:rPr>
            </w:pPr>
          </w:p>
          <w:p w14:paraId="59BCF95E" w14:textId="77777777" w:rsidR="00501046" w:rsidRDefault="00501046">
            <w:pPr>
              <w:widowControl/>
              <w:snapToGrid w:val="0"/>
              <w:jc w:val="center"/>
              <w:rPr>
                <w:rFonts w:ascii="宋体" w:hAnsi="宋体" w:cs="宋体"/>
                <w:color w:val="000000"/>
                <w:kern w:val="0"/>
                <w:sz w:val="22"/>
                <w:lang w:bidi="ar"/>
              </w:rPr>
            </w:pPr>
          </w:p>
          <w:p w14:paraId="41B762AA" w14:textId="77777777" w:rsidR="00501046" w:rsidRDefault="00501046">
            <w:pPr>
              <w:widowControl/>
              <w:snapToGrid w:val="0"/>
              <w:jc w:val="center"/>
              <w:rPr>
                <w:rFonts w:ascii="宋体" w:hAnsi="宋体" w:cs="宋体"/>
                <w:color w:val="000000"/>
                <w:kern w:val="0"/>
                <w:sz w:val="22"/>
                <w:lang w:bidi="ar"/>
              </w:rPr>
            </w:pPr>
          </w:p>
          <w:p w14:paraId="3350F398" w14:textId="77777777" w:rsidR="00501046" w:rsidRDefault="00501046">
            <w:pPr>
              <w:widowControl/>
              <w:snapToGrid w:val="0"/>
              <w:jc w:val="center"/>
              <w:rPr>
                <w:rFonts w:ascii="宋体" w:hAnsi="宋体" w:cs="宋体"/>
                <w:color w:val="000000"/>
                <w:kern w:val="0"/>
                <w:sz w:val="22"/>
                <w:lang w:bidi="ar"/>
              </w:rPr>
            </w:pPr>
          </w:p>
          <w:p w14:paraId="439DCDE8" w14:textId="77777777" w:rsidR="00501046" w:rsidRDefault="00501046">
            <w:pPr>
              <w:widowControl/>
              <w:snapToGrid w:val="0"/>
              <w:jc w:val="center"/>
              <w:rPr>
                <w:rFonts w:ascii="宋体" w:hAnsi="宋体" w:cs="宋体"/>
                <w:color w:val="000000"/>
                <w:kern w:val="0"/>
                <w:sz w:val="22"/>
                <w:lang w:bidi="ar"/>
              </w:rPr>
            </w:pPr>
          </w:p>
          <w:p w14:paraId="17F12642" w14:textId="77777777" w:rsidR="00501046" w:rsidRDefault="00501046">
            <w:pPr>
              <w:widowControl/>
              <w:snapToGrid w:val="0"/>
              <w:jc w:val="center"/>
              <w:rPr>
                <w:rFonts w:ascii="宋体" w:hAnsi="宋体" w:cs="宋体"/>
                <w:color w:val="000000"/>
                <w:kern w:val="0"/>
                <w:sz w:val="22"/>
                <w:lang w:bidi="ar"/>
              </w:rPr>
            </w:pPr>
          </w:p>
          <w:p w14:paraId="195577D0" w14:textId="77777777" w:rsidR="00501046" w:rsidRDefault="00501046">
            <w:pPr>
              <w:widowControl/>
              <w:snapToGrid w:val="0"/>
              <w:jc w:val="center"/>
              <w:rPr>
                <w:rFonts w:ascii="宋体" w:hAnsi="宋体" w:cs="宋体"/>
                <w:color w:val="000000"/>
                <w:kern w:val="0"/>
                <w:sz w:val="22"/>
                <w:lang w:bidi="ar"/>
              </w:rPr>
            </w:pPr>
          </w:p>
          <w:p w14:paraId="7EE22520" w14:textId="77777777" w:rsidR="00501046" w:rsidRDefault="00501046">
            <w:pPr>
              <w:widowControl/>
              <w:snapToGrid w:val="0"/>
              <w:jc w:val="center"/>
              <w:rPr>
                <w:rFonts w:ascii="宋体" w:hAnsi="宋体" w:cs="宋体"/>
                <w:color w:val="000000"/>
                <w:kern w:val="0"/>
                <w:sz w:val="22"/>
                <w:lang w:bidi="ar"/>
              </w:rPr>
            </w:pPr>
          </w:p>
          <w:p w14:paraId="44B7302A" w14:textId="77777777" w:rsidR="00501046" w:rsidRDefault="00501046">
            <w:pPr>
              <w:widowControl/>
              <w:snapToGrid w:val="0"/>
              <w:jc w:val="center"/>
              <w:rPr>
                <w:rFonts w:ascii="宋体" w:hAnsi="宋体" w:cs="宋体"/>
                <w:color w:val="000000"/>
                <w:kern w:val="0"/>
                <w:sz w:val="22"/>
                <w:lang w:bidi="ar"/>
              </w:rPr>
            </w:pPr>
          </w:p>
          <w:p w14:paraId="42BF98B2" w14:textId="77777777" w:rsidR="00501046" w:rsidRDefault="00501046">
            <w:pPr>
              <w:widowControl/>
              <w:snapToGrid w:val="0"/>
              <w:jc w:val="center"/>
              <w:rPr>
                <w:rFonts w:ascii="宋体" w:hAnsi="宋体" w:cs="宋体"/>
                <w:color w:val="000000"/>
                <w:kern w:val="0"/>
                <w:sz w:val="22"/>
                <w:lang w:bidi="ar"/>
              </w:rPr>
            </w:pPr>
          </w:p>
          <w:p w14:paraId="4B51AB8C" w14:textId="77777777" w:rsidR="00501046" w:rsidRDefault="00501046">
            <w:pPr>
              <w:widowControl/>
              <w:snapToGrid w:val="0"/>
              <w:jc w:val="center"/>
              <w:rPr>
                <w:rFonts w:ascii="宋体" w:hAnsi="宋体" w:cs="宋体"/>
                <w:color w:val="000000"/>
                <w:kern w:val="0"/>
                <w:sz w:val="22"/>
                <w:lang w:bidi="ar"/>
              </w:rPr>
            </w:pPr>
          </w:p>
          <w:p w14:paraId="172EED42" w14:textId="77777777" w:rsidR="00501046" w:rsidRDefault="00501046">
            <w:pPr>
              <w:widowControl/>
              <w:snapToGrid w:val="0"/>
              <w:jc w:val="center"/>
              <w:rPr>
                <w:rFonts w:ascii="宋体" w:hAnsi="宋体" w:cs="宋体"/>
                <w:color w:val="000000"/>
                <w:kern w:val="0"/>
                <w:sz w:val="22"/>
                <w:lang w:bidi="ar"/>
              </w:rPr>
            </w:pPr>
          </w:p>
          <w:p w14:paraId="7E50B6D1" w14:textId="77777777" w:rsidR="00501046" w:rsidRDefault="00501046">
            <w:pPr>
              <w:widowControl/>
              <w:snapToGrid w:val="0"/>
              <w:jc w:val="center"/>
              <w:rPr>
                <w:rFonts w:ascii="宋体" w:hAnsi="宋体" w:cs="宋体"/>
                <w:color w:val="000000"/>
                <w:kern w:val="0"/>
                <w:sz w:val="22"/>
                <w:lang w:bidi="ar"/>
              </w:rPr>
            </w:pPr>
          </w:p>
          <w:p w14:paraId="798278D1" w14:textId="77777777" w:rsidR="00501046" w:rsidRDefault="00501046">
            <w:pPr>
              <w:widowControl/>
              <w:snapToGrid w:val="0"/>
              <w:jc w:val="center"/>
              <w:rPr>
                <w:rFonts w:ascii="宋体" w:hAnsi="宋体" w:cs="宋体"/>
                <w:color w:val="000000"/>
                <w:kern w:val="0"/>
                <w:sz w:val="22"/>
                <w:lang w:bidi="ar"/>
              </w:rPr>
            </w:pPr>
          </w:p>
          <w:p w14:paraId="1D61E4BC"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 xml:space="preserve">School of New </w:t>
            </w:r>
            <w:r>
              <w:rPr>
                <w:rFonts w:ascii="宋体" w:hAnsi="宋体" w:cs="宋体" w:hint="eastAsia"/>
                <w:color w:val="000000"/>
                <w:kern w:val="0"/>
                <w:sz w:val="22"/>
                <w:lang w:bidi="ar"/>
              </w:rPr>
              <w:t>Energy Engineering</w:t>
            </w: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4F90CF0C"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lastRenderedPageBreak/>
              <w:t>Photovoltaic Engineering Technology</w:t>
            </w:r>
          </w:p>
        </w:tc>
      </w:tr>
      <w:tr w:rsidR="00501046" w14:paraId="2090A900" w14:textId="77777777">
        <w:trPr>
          <w:trHeight w:val="1381"/>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6E037189"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15</w:t>
            </w:r>
          </w:p>
        </w:tc>
        <w:tc>
          <w:tcPr>
            <w:tcW w:w="1210" w:type="pct"/>
            <w:vMerge/>
            <w:tcBorders>
              <w:top w:val="single" w:sz="4" w:space="0" w:color="auto"/>
              <w:left w:val="single" w:sz="4" w:space="0" w:color="auto"/>
              <w:bottom w:val="single" w:sz="4" w:space="0" w:color="auto"/>
              <w:right w:val="single" w:sz="4" w:space="0" w:color="auto"/>
            </w:tcBorders>
            <w:shd w:val="clear" w:color="auto" w:fill="auto"/>
            <w:vAlign w:val="center"/>
          </w:tcPr>
          <w:p w14:paraId="15277847" w14:textId="77777777" w:rsidR="00501046" w:rsidRDefault="00501046">
            <w:pPr>
              <w:widowControl/>
              <w:snapToGrid w:val="0"/>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263E0334" w14:textId="77777777" w:rsidR="00501046" w:rsidRDefault="004242AE">
            <w:pPr>
              <w:widowControl/>
              <w:snapToGrid w:val="0"/>
              <w:ind w:left="440" w:hangingChars="200" w:hanging="440"/>
              <w:rPr>
                <w:rFonts w:ascii="宋体" w:hAnsi="宋体" w:cs="宋体"/>
                <w:color w:val="000000"/>
                <w:kern w:val="0"/>
                <w:sz w:val="22"/>
                <w:lang w:bidi="ar"/>
              </w:rPr>
            </w:pPr>
            <w:r>
              <w:rPr>
                <w:rFonts w:ascii="宋体" w:hAnsi="宋体" w:cs="宋体" w:hint="eastAsia"/>
                <w:color w:val="000000"/>
                <w:kern w:val="0"/>
                <w:sz w:val="22"/>
                <w:lang w:bidi="ar"/>
              </w:rPr>
              <w:t>Building Cost of Projects Management</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340D9957"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53</w:t>
            </w:r>
          </w:p>
        </w:tc>
        <w:tc>
          <w:tcPr>
            <w:tcW w:w="1183" w:type="pct"/>
            <w:vMerge/>
            <w:tcBorders>
              <w:top w:val="single" w:sz="4" w:space="0" w:color="auto"/>
              <w:left w:val="single" w:sz="4" w:space="0" w:color="auto"/>
              <w:bottom w:val="single" w:sz="4" w:space="0" w:color="auto"/>
              <w:right w:val="single" w:sz="4" w:space="0" w:color="auto"/>
            </w:tcBorders>
            <w:shd w:val="clear" w:color="auto" w:fill="auto"/>
            <w:vAlign w:val="center"/>
          </w:tcPr>
          <w:p w14:paraId="08C061F8"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577B25E2" w14:textId="77777777" w:rsidR="00501046" w:rsidRDefault="00501046">
            <w:pPr>
              <w:widowControl/>
              <w:snapToGrid w:val="0"/>
              <w:jc w:val="center"/>
              <w:rPr>
                <w:rFonts w:ascii="宋体" w:hAnsi="宋体" w:cs="宋体"/>
                <w:color w:val="000000"/>
                <w:kern w:val="0"/>
                <w:sz w:val="22"/>
                <w:lang w:bidi="ar"/>
              </w:rPr>
            </w:pPr>
          </w:p>
          <w:p w14:paraId="2A69312F"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Thermal Energy and Power Engineering Technology</w:t>
            </w:r>
          </w:p>
        </w:tc>
      </w:tr>
      <w:tr w:rsidR="00501046" w14:paraId="376F79B3" w14:textId="77777777">
        <w:trPr>
          <w:trHeight w:val="1185"/>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68B01F11"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16</w:t>
            </w:r>
          </w:p>
        </w:tc>
        <w:tc>
          <w:tcPr>
            <w:tcW w:w="1210" w:type="pct"/>
            <w:vMerge/>
            <w:tcBorders>
              <w:top w:val="single" w:sz="4" w:space="0" w:color="auto"/>
              <w:left w:val="single" w:sz="4" w:space="0" w:color="auto"/>
              <w:bottom w:val="single" w:sz="4" w:space="0" w:color="auto"/>
              <w:right w:val="single" w:sz="4" w:space="0" w:color="auto"/>
            </w:tcBorders>
            <w:shd w:val="clear" w:color="auto" w:fill="auto"/>
            <w:vAlign w:val="center"/>
          </w:tcPr>
          <w:p w14:paraId="47A4C69D" w14:textId="77777777" w:rsidR="00501046" w:rsidRDefault="00501046">
            <w:pPr>
              <w:widowControl/>
              <w:snapToGrid w:val="0"/>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17643D0B"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Road and Bridge Engineering Technology</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7B8697D3"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54</w:t>
            </w:r>
          </w:p>
        </w:tc>
        <w:tc>
          <w:tcPr>
            <w:tcW w:w="1183" w:type="pct"/>
            <w:vMerge/>
            <w:tcBorders>
              <w:top w:val="single" w:sz="4" w:space="0" w:color="auto"/>
              <w:left w:val="single" w:sz="4" w:space="0" w:color="auto"/>
              <w:bottom w:val="single" w:sz="4" w:space="0" w:color="auto"/>
              <w:right w:val="single" w:sz="4" w:space="0" w:color="auto"/>
            </w:tcBorders>
            <w:shd w:val="clear" w:color="auto" w:fill="auto"/>
            <w:vAlign w:val="center"/>
          </w:tcPr>
          <w:p w14:paraId="757B68C5"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1A6F35CB"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Thermal Automation Technology</w:t>
            </w:r>
          </w:p>
        </w:tc>
      </w:tr>
      <w:tr w:rsidR="00501046" w14:paraId="331C12AE" w14:textId="77777777">
        <w:trPr>
          <w:trHeight w:val="336"/>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4A9C9068"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17</w:t>
            </w:r>
          </w:p>
        </w:tc>
        <w:tc>
          <w:tcPr>
            <w:tcW w:w="1210" w:type="pct"/>
            <w:vMerge/>
            <w:tcBorders>
              <w:top w:val="single" w:sz="4" w:space="0" w:color="auto"/>
              <w:left w:val="single" w:sz="4" w:space="0" w:color="auto"/>
              <w:bottom w:val="single" w:sz="4" w:space="0" w:color="auto"/>
              <w:right w:val="single" w:sz="4" w:space="0" w:color="auto"/>
            </w:tcBorders>
            <w:shd w:val="clear" w:color="auto" w:fill="auto"/>
            <w:vAlign w:val="center"/>
          </w:tcPr>
          <w:p w14:paraId="735CD173" w14:textId="77777777" w:rsidR="00501046" w:rsidRDefault="00501046">
            <w:pPr>
              <w:widowControl/>
              <w:snapToGrid w:val="0"/>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4ADC29A7"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 xml:space="preserve">Engineering </w:t>
            </w:r>
            <w:r>
              <w:rPr>
                <w:rFonts w:ascii="宋体" w:hAnsi="宋体" w:cs="宋体" w:hint="eastAsia"/>
                <w:color w:val="000000"/>
                <w:kern w:val="0"/>
                <w:sz w:val="22"/>
                <w:lang w:bidi="ar"/>
              </w:rPr>
              <w:t>Survey Technology</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7B36D5B0"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55</w:t>
            </w:r>
          </w:p>
        </w:tc>
        <w:tc>
          <w:tcPr>
            <w:tcW w:w="1183" w:type="pct"/>
            <w:vMerge/>
            <w:tcBorders>
              <w:top w:val="single" w:sz="4" w:space="0" w:color="auto"/>
              <w:left w:val="single" w:sz="4" w:space="0" w:color="auto"/>
              <w:bottom w:val="single" w:sz="4" w:space="0" w:color="auto"/>
              <w:right w:val="single" w:sz="4" w:space="0" w:color="auto"/>
            </w:tcBorders>
            <w:shd w:val="clear" w:color="auto" w:fill="auto"/>
            <w:vAlign w:val="center"/>
          </w:tcPr>
          <w:p w14:paraId="01B0C1F8"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750DF279"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Power Generation Engineering Technology</w:t>
            </w:r>
          </w:p>
        </w:tc>
      </w:tr>
      <w:tr w:rsidR="00501046" w14:paraId="4C559B6F" w14:textId="77777777">
        <w:trPr>
          <w:trHeight w:val="1066"/>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57057E64"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lastRenderedPageBreak/>
              <w:t>18</w:t>
            </w:r>
          </w:p>
        </w:tc>
        <w:tc>
          <w:tcPr>
            <w:tcW w:w="1210" w:type="pct"/>
            <w:vMerge/>
            <w:tcBorders>
              <w:top w:val="single" w:sz="4" w:space="0" w:color="auto"/>
              <w:left w:val="single" w:sz="4" w:space="0" w:color="auto"/>
              <w:bottom w:val="single" w:sz="4" w:space="0" w:color="auto"/>
              <w:right w:val="single" w:sz="4" w:space="0" w:color="auto"/>
            </w:tcBorders>
            <w:shd w:val="clear" w:color="auto" w:fill="auto"/>
            <w:vAlign w:val="center"/>
          </w:tcPr>
          <w:p w14:paraId="08CEB2B9" w14:textId="77777777" w:rsidR="00501046" w:rsidRDefault="00501046">
            <w:pPr>
              <w:widowControl/>
              <w:snapToGrid w:val="0"/>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7CAB285D"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Hydraulic Engineering</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4D386ABA"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56</w:t>
            </w:r>
          </w:p>
        </w:tc>
        <w:tc>
          <w:tcPr>
            <w:tcW w:w="1183" w:type="pct"/>
            <w:vMerge/>
            <w:tcBorders>
              <w:top w:val="single" w:sz="4" w:space="0" w:color="auto"/>
              <w:left w:val="single" w:sz="4" w:space="0" w:color="auto"/>
              <w:bottom w:val="single" w:sz="4" w:space="0" w:color="auto"/>
              <w:right w:val="single" w:sz="4" w:space="0" w:color="auto"/>
            </w:tcBorders>
            <w:shd w:val="clear" w:color="auto" w:fill="auto"/>
            <w:vAlign w:val="center"/>
          </w:tcPr>
          <w:p w14:paraId="08632DA0"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5FDA149C"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Solar Photothermal Technology and Application</w:t>
            </w:r>
          </w:p>
        </w:tc>
      </w:tr>
      <w:tr w:rsidR="00501046" w14:paraId="6C932FC4" w14:textId="77777777">
        <w:trPr>
          <w:trHeight w:val="1381"/>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0B38C758"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19</w:t>
            </w:r>
          </w:p>
        </w:tc>
        <w:tc>
          <w:tcPr>
            <w:tcW w:w="1210" w:type="pct"/>
            <w:vMerge/>
            <w:tcBorders>
              <w:top w:val="single" w:sz="4" w:space="0" w:color="auto"/>
              <w:left w:val="single" w:sz="4" w:space="0" w:color="auto"/>
              <w:bottom w:val="single" w:sz="4" w:space="0" w:color="auto"/>
              <w:right w:val="single" w:sz="4" w:space="0" w:color="auto"/>
            </w:tcBorders>
            <w:shd w:val="clear" w:color="auto" w:fill="auto"/>
            <w:vAlign w:val="center"/>
          </w:tcPr>
          <w:p w14:paraId="1C444287" w14:textId="77777777" w:rsidR="00501046" w:rsidRDefault="00501046">
            <w:pPr>
              <w:widowControl/>
              <w:snapToGrid w:val="0"/>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01B8FA6E"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Water Resources and Hydropower Architectural Engineerin</w:t>
            </w:r>
            <w:r>
              <w:rPr>
                <w:rFonts w:ascii="宋体" w:hAnsi="宋体" w:cs="宋体" w:hint="eastAsia"/>
                <w:color w:val="000000"/>
                <w:kern w:val="0"/>
                <w:sz w:val="22"/>
                <w:lang w:bidi="ar"/>
              </w:rPr>
              <w:t>g</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306C0915"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57</w:t>
            </w:r>
          </w:p>
        </w:tc>
        <w:tc>
          <w:tcPr>
            <w:tcW w:w="1183" w:type="pct"/>
            <w:vMerge/>
            <w:tcBorders>
              <w:top w:val="single" w:sz="4" w:space="0" w:color="auto"/>
              <w:left w:val="single" w:sz="4" w:space="0" w:color="auto"/>
              <w:bottom w:val="single" w:sz="4" w:space="0" w:color="auto"/>
              <w:right w:val="single" w:sz="4" w:space="0" w:color="auto"/>
            </w:tcBorders>
            <w:shd w:val="clear" w:color="auto" w:fill="auto"/>
            <w:vAlign w:val="center"/>
          </w:tcPr>
          <w:p w14:paraId="3BA52A2C"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4A4FA5A9"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Power Supply Technology</w:t>
            </w:r>
          </w:p>
        </w:tc>
      </w:tr>
      <w:tr w:rsidR="00501046" w14:paraId="63D974D9" w14:textId="77777777">
        <w:trPr>
          <w:trHeight w:val="1651"/>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659C5734"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20</w:t>
            </w:r>
          </w:p>
        </w:tc>
        <w:tc>
          <w:tcPr>
            <w:tcW w:w="1210" w:type="pct"/>
            <w:vMerge/>
            <w:tcBorders>
              <w:top w:val="single" w:sz="4" w:space="0" w:color="auto"/>
              <w:left w:val="single" w:sz="4" w:space="0" w:color="auto"/>
              <w:bottom w:val="single" w:sz="4" w:space="0" w:color="auto"/>
              <w:right w:val="single" w:sz="4" w:space="0" w:color="auto"/>
            </w:tcBorders>
            <w:shd w:val="clear" w:color="auto" w:fill="auto"/>
            <w:vAlign w:val="center"/>
          </w:tcPr>
          <w:p w14:paraId="39CA6066" w14:textId="77777777" w:rsidR="00501046" w:rsidRDefault="00501046">
            <w:pPr>
              <w:widowControl/>
              <w:snapToGrid w:val="0"/>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23E10239" w14:textId="77777777" w:rsidR="00501046" w:rsidRDefault="004242AE">
            <w:pPr>
              <w:widowControl/>
              <w:snapToGrid w:val="0"/>
              <w:jc w:val="center"/>
              <w:rPr>
                <w:rFonts w:ascii="Arial" w:hAnsi="Arial" w:cs="Arial"/>
                <w:color w:val="333333"/>
                <w:sz w:val="19"/>
                <w:szCs w:val="19"/>
                <w:shd w:val="clear" w:color="auto" w:fill="FFFFFF"/>
              </w:rPr>
            </w:pPr>
            <w:r>
              <w:rPr>
                <w:rFonts w:ascii="宋体" w:hAnsi="宋体" w:cs="宋体" w:hint="eastAsia"/>
                <w:color w:val="000000"/>
                <w:kern w:val="0"/>
                <w:sz w:val="22"/>
                <w:lang w:bidi="ar"/>
              </w:rPr>
              <w:t xml:space="preserve">Intelligent Management of Water Conservancy </w:t>
            </w:r>
            <w:proofErr w:type="gramStart"/>
            <w:r>
              <w:rPr>
                <w:rFonts w:ascii="宋体" w:hAnsi="宋体" w:cs="宋体" w:hint="eastAsia"/>
                <w:color w:val="000000"/>
                <w:kern w:val="0"/>
                <w:sz w:val="22"/>
                <w:lang w:bidi="ar"/>
              </w:rPr>
              <w:t xml:space="preserve">and </w:t>
            </w:r>
            <w:r>
              <w:rPr>
                <w:rFonts w:ascii="宋体" w:hAnsi="宋体" w:cs="宋体" w:hint="eastAsia"/>
                <w:color w:val="000000"/>
                <w:kern w:val="0"/>
                <w:sz w:val="22"/>
                <w:lang w:bidi="ar"/>
              </w:rPr>
              <w:t xml:space="preserve"> </w:t>
            </w:r>
            <w:r>
              <w:rPr>
                <w:rFonts w:ascii="宋体" w:hAnsi="宋体" w:cs="宋体" w:hint="eastAsia"/>
                <w:color w:val="000000"/>
                <w:kern w:val="0"/>
                <w:sz w:val="22"/>
                <w:lang w:bidi="ar"/>
              </w:rPr>
              <w:t>Hydropower</w:t>
            </w:r>
            <w:proofErr w:type="gramEnd"/>
            <w:r>
              <w:rPr>
                <w:rFonts w:ascii="Arial" w:hAnsi="Arial" w:cs="Arial"/>
                <w:color w:val="333333"/>
                <w:sz w:val="19"/>
                <w:szCs w:val="19"/>
                <w:shd w:val="clear" w:color="auto" w:fill="FFFFFF"/>
              </w:rPr>
              <w:t> </w:t>
            </w:r>
          </w:p>
          <w:p w14:paraId="0A1EFE08"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Engineering</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62042AA8"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58</w:t>
            </w:r>
          </w:p>
        </w:tc>
        <w:tc>
          <w:tcPr>
            <w:tcW w:w="1183" w:type="pct"/>
            <w:vMerge/>
            <w:tcBorders>
              <w:top w:val="single" w:sz="4" w:space="0" w:color="auto"/>
              <w:left w:val="single" w:sz="4" w:space="0" w:color="auto"/>
              <w:bottom w:val="single" w:sz="4" w:space="0" w:color="auto"/>
              <w:right w:val="single" w:sz="4" w:space="0" w:color="auto"/>
            </w:tcBorders>
            <w:shd w:val="clear" w:color="auto" w:fill="auto"/>
            <w:vAlign w:val="center"/>
          </w:tcPr>
          <w:p w14:paraId="54E5603F"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7EAA3C55"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Power System</w:t>
            </w:r>
            <w:r>
              <w:rPr>
                <w:rFonts w:ascii="宋体" w:hAnsi="宋体" w:cs="宋体" w:hint="eastAsia"/>
                <w:color w:val="000000"/>
                <w:kern w:val="0"/>
                <w:sz w:val="22"/>
                <w:lang w:bidi="ar"/>
              </w:rPr>
              <w:t xml:space="preserve"> </w:t>
            </w:r>
            <w:r>
              <w:rPr>
                <w:rFonts w:ascii="宋体" w:hAnsi="宋体" w:cs="宋体" w:hint="eastAsia"/>
                <w:color w:val="000000"/>
                <w:kern w:val="0"/>
                <w:sz w:val="22"/>
                <w:lang w:bidi="ar"/>
              </w:rPr>
              <w:t>Relay Protection Technology</w:t>
            </w:r>
          </w:p>
        </w:tc>
      </w:tr>
      <w:tr w:rsidR="00501046" w14:paraId="3FECF95E" w14:textId="77777777">
        <w:trPr>
          <w:trHeight w:val="1396"/>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28649F4C" w14:textId="77777777" w:rsidR="00501046" w:rsidRDefault="00501046">
            <w:pPr>
              <w:widowControl/>
              <w:snapToGrid w:val="0"/>
              <w:jc w:val="center"/>
              <w:rPr>
                <w:rFonts w:ascii="宋体" w:hAnsi="宋体" w:cs="宋体"/>
                <w:color w:val="000000"/>
                <w:kern w:val="0"/>
                <w:sz w:val="22"/>
                <w:lang w:bidi="ar"/>
              </w:rPr>
            </w:pPr>
          </w:p>
          <w:p w14:paraId="373FE0C1" w14:textId="77777777" w:rsidR="00501046" w:rsidRDefault="00501046">
            <w:pPr>
              <w:widowControl/>
              <w:snapToGrid w:val="0"/>
              <w:jc w:val="center"/>
              <w:rPr>
                <w:rFonts w:ascii="宋体" w:hAnsi="宋体" w:cs="宋体"/>
                <w:color w:val="000000"/>
                <w:kern w:val="0"/>
                <w:sz w:val="22"/>
                <w:lang w:bidi="ar"/>
              </w:rPr>
            </w:pPr>
          </w:p>
          <w:p w14:paraId="289E2428"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21</w:t>
            </w:r>
          </w:p>
        </w:tc>
        <w:tc>
          <w:tcPr>
            <w:tcW w:w="1210" w:type="pct"/>
            <w:vMerge/>
            <w:tcBorders>
              <w:top w:val="single" w:sz="4" w:space="0" w:color="auto"/>
              <w:left w:val="single" w:sz="4" w:space="0" w:color="auto"/>
              <w:bottom w:val="single" w:sz="4" w:space="0" w:color="auto"/>
              <w:right w:val="single" w:sz="4" w:space="0" w:color="auto"/>
            </w:tcBorders>
            <w:shd w:val="clear" w:color="auto" w:fill="auto"/>
          </w:tcPr>
          <w:p w14:paraId="55DDD66A" w14:textId="77777777" w:rsidR="00501046" w:rsidRDefault="00501046">
            <w:pPr>
              <w:widowControl/>
              <w:snapToGrid w:val="0"/>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3A779014"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Municipal Engineering Technology</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17DF1481"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59</w:t>
            </w:r>
          </w:p>
        </w:tc>
        <w:tc>
          <w:tcPr>
            <w:tcW w:w="1183" w:type="pct"/>
            <w:vMerge/>
            <w:tcBorders>
              <w:top w:val="single" w:sz="4" w:space="0" w:color="auto"/>
              <w:left w:val="single" w:sz="4" w:space="0" w:color="auto"/>
              <w:bottom w:val="single" w:sz="4" w:space="0" w:color="auto"/>
              <w:right w:val="single" w:sz="4" w:space="0" w:color="auto"/>
            </w:tcBorders>
            <w:shd w:val="clear" w:color="auto" w:fill="auto"/>
          </w:tcPr>
          <w:p w14:paraId="6422460B"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11E60225"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Photovoltaic Materials Preparation Technology</w:t>
            </w:r>
          </w:p>
        </w:tc>
      </w:tr>
      <w:tr w:rsidR="00501046" w14:paraId="693ACDE5" w14:textId="77777777">
        <w:trPr>
          <w:trHeight w:val="1125"/>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01276045"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22</w:t>
            </w:r>
          </w:p>
        </w:tc>
        <w:tc>
          <w:tcPr>
            <w:tcW w:w="1210" w:type="pct"/>
            <w:vMerge/>
            <w:tcBorders>
              <w:top w:val="single" w:sz="4" w:space="0" w:color="auto"/>
              <w:left w:val="single" w:sz="4" w:space="0" w:color="auto"/>
              <w:bottom w:val="single" w:sz="4" w:space="0" w:color="auto"/>
              <w:right w:val="single" w:sz="4" w:space="0" w:color="auto"/>
            </w:tcBorders>
            <w:shd w:val="clear" w:color="auto" w:fill="auto"/>
          </w:tcPr>
          <w:p w14:paraId="5EA4F7BA" w14:textId="77777777" w:rsidR="00501046" w:rsidRDefault="00501046">
            <w:pPr>
              <w:widowControl/>
              <w:snapToGrid w:val="0"/>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79C09168"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Architectural Design</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6B972B3B"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60</w:t>
            </w:r>
          </w:p>
        </w:tc>
        <w:tc>
          <w:tcPr>
            <w:tcW w:w="1183" w:type="pct"/>
            <w:vMerge/>
            <w:tcBorders>
              <w:top w:val="single" w:sz="4" w:space="0" w:color="auto"/>
              <w:left w:val="single" w:sz="4" w:space="0" w:color="auto"/>
              <w:bottom w:val="single" w:sz="4" w:space="0" w:color="auto"/>
              <w:right w:val="single" w:sz="4" w:space="0" w:color="auto"/>
            </w:tcBorders>
            <w:shd w:val="clear" w:color="auto" w:fill="auto"/>
          </w:tcPr>
          <w:p w14:paraId="2162585E"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54E4D135"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 xml:space="preserve">New Energy </w:t>
            </w:r>
            <w:r>
              <w:rPr>
                <w:rFonts w:ascii="宋体" w:hAnsi="宋体" w:cs="宋体" w:hint="eastAsia"/>
                <w:color w:val="000000"/>
                <w:kern w:val="0"/>
                <w:sz w:val="22"/>
                <w:lang w:bidi="ar"/>
              </w:rPr>
              <w:t>Equipment Technology</w:t>
            </w:r>
          </w:p>
        </w:tc>
      </w:tr>
      <w:tr w:rsidR="00501046" w14:paraId="425F110D" w14:textId="77777777">
        <w:trPr>
          <w:trHeight w:val="810"/>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0FF9BCC3"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23</w:t>
            </w:r>
          </w:p>
        </w:tc>
        <w:tc>
          <w:tcPr>
            <w:tcW w:w="1210" w:type="pct"/>
            <w:vMerge/>
            <w:tcBorders>
              <w:top w:val="single" w:sz="4" w:space="0" w:color="auto"/>
              <w:left w:val="single" w:sz="4" w:space="0" w:color="auto"/>
              <w:bottom w:val="single" w:sz="4" w:space="0" w:color="auto"/>
              <w:right w:val="single" w:sz="4" w:space="0" w:color="auto"/>
            </w:tcBorders>
            <w:shd w:val="clear" w:color="auto" w:fill="auto"/>
          </w:tcPr>
          <w:p w14:paraId="7ACB2DE6" w14:textId="77777777" w:rsidR="00501046" w:rsidRDefault="00501046">
            <w:pPr>
              <w:widowControl/>
              <w:snapToGrid w:val="0"/>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5FACBF13"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Construction Project Management</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012B12C0"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61</w:t>
            </w:r>
          </w:p>
        </w:tc>
        <w:tc>
          <w:tcPr>
            <w:tcW w:w="1183" w:type="pct"/>
            <w:vMerge w:val="restart"/>
            <w:tcBorders>
              <w:top w:val="single" w:sz="4" w:space="0" w:color="auto"/>
              <w:left w:val="single" w:sz="4" w:space="0" w:color="auto"/>
              <w:bottom w:val="single" w:sz="4" w:space="0" w:color="auto"/>
              <w:right w:val="single" w:sz="4" w:space="0" w:color="auto"/>
            </w:tcBorders>
            <w:shd w:val="clear" w:color="auto" w:fill="auto"/>
          </w:tcPr>
          <w:p w14:paraId="6C7AF0DE" w14:textId="77777777" w:rsidR="00501046" w:rsidRDefault="00501046">
            <w:pPr>
              <w:widowControl/>
              <w:snapToGrid w:val="0"/>
              <w:jc w:val="center"/>
              <w:rPr>
                <w:rFonts w:ascii="宋体" w:hAnsi="宋体" w:cs="宋体"/>
                <w:color w:val="000000"/>
                <w:kern w:val="0"/>
                <w:sz w:val="22"/>
                <w:lang w:bidi="ar"/>
              </w:rPr>
            </w:pPr>
          </w:p>
          <w:p w14:paraId="4377596E" w14:textId="77777777" w:rsidR="00501046" w:rsidRDefault="00501046">
            <w:pPr>
              <w:widowControl/>
              <w:snapToGrid w:val="0"/>
              <w:jc w:val="center"/>
              <w:rPr>
                <w:rFonts w:ascii="宋体" w:hAnsi="宋体" w:cs="宋体"/>
                <w:color w:val="000000"/>
                <w:kern w:val="0"/>
                <w:sz w:val="22"/>
                <w:lang w:bidi="ar"/>
              </w:rPr>
            </w:pPr>
          </w:p>
          <w:p w14:paraId="54AE9BD0" w14:textId="77777777" w:rsidR="00501046" w:rsidRDefault="00501046">
            <w:pPr>
              <w:widowControl/>
              <w:snapToGrid w:val="0"/>
              <w:rPr>
                <w:rFonts w:ascii="宋体" w:hAnsi="宋体" w:cs="宋体"/>
                <w:color w:val="000000"/>
                <w:kern w:val="0"/>
                <w:sz w:val="22"/>
                <w:lang w:bidi="ar"/>
              </w:rPr>
            </w:pPr>
          </w:p>
          <w:p w14:paraId="499C6602"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School of Education an</w:t>
            </w:r>
            <w:r>
              <w:rPr>
                <w:rFonts w:ascii="宋体" w:hAnsi="宋体" w:cs="宋体" w:hint="eastAsia"/>
                <w:color w:val="000000"/>
                <w:kern w:val="0"/>
                <w:sz w:val="22"/>
                <w:lang w:bidi="ar"/>
              </w:rPr>
              <w:t>d</w:t>
            </w:r>
            <w:r>
              <w:rPr>
                <w:rFonts w:ascii="宋体" w:hAnsi="宋体" w:cs="宋体" w:hint="eastAsia"/>
                <w:color w:val="000000"/>
                <w:kern w:val="0"/>
                <w:sz w:val="22"/>
                <w:lang w:bidi="ar"/>
              </w:rPr>
              <w:t xml:space="preserve"> Arts</w:t>
            </w: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100246B4"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Preschool Education</w:t>
            </w:r>
          </w:p>
        </w:tc>
      </w:tr>
      <w:tr w:rsidR="00501046" w14:paraId="390266B1" w14:textId="77777777">
        <w:trPr>
          <w:trHeight w:val="875"/>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541DF943"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24</w:t>
            </w:r>
          </w:p>
        </w:tc>
        <w:tc>
          <w:tcPr>
            <w:tcW w:w="1210" w:type="pct"/>
            <w:vMerge/>
            <w:tcBorders>
              <w:top w:val="single" w:sz="4" w:space="0" w:color="auto"/>
              <w:left w:val="single" w:sz="4" w:space="0" w:color="auto"/>
              <w:bottom w:val="single" w:sz="4" w:space="0" w:color="auto"/>
              <w:right w:val="single" w:sz="4" w:space="0" w:color="auto"/>
            </w:tcBorders>
            <w:shd w:val="clear" w:color="auto" w:fill="auto"/>
          </w:tcPr>
          <w:p w14:paraId="1CF05B81" w14:textId="77777777" w:rsidR="00501046" w:rsidRDefault="00501046">
            <w:pPr>
              <w:widowControl/>
              <w:snapToGrid w:val="0"/>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4BF32760"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Photogrammetry and Remote Sensing Technology</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4A3A5A9A"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62</w:t>
            </w:r>
          </w:p>
        </w:tc>
        <w:tc>
          <w:tcPr>
            <w:tcW w:w="1183" w:type="pct"/>
            <w:vMerge/>
            <w:tcBorders>
              <w:top w:val="single" w:sz="4" w:space="0" w:color="auto"/>
              <w:left w:val="single" w:sz="4" w:space="0" w:color="auto"/>
              <w:bottom w:val="single" w:sz="4" w:space="0" w:color="auto"/>
              <w:right w:val="single" w:sz="4" w:space="0" w:color="auto"/>
            </w:tcBorders>
            <w:shd w:val="clear" w:color="auto" w:fill="auto"/>
          </w:tcPr>
          <w:p w14:paraId="3BB29FC9"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4EA8B3B1"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Early Education</w:t>
            </w:r>
          </w:p>
        </w:tc>
      </w:tr>
      <w:tr w:rsidR="00501046" w14:paraId="47A1D897" w14:textId="77777777">
        <w:trPr>
          <w:trHeight w:val="570"/>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2C2A6287"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25</w:t>
            </w:r>
          </w:p>
        </w:tc>
        <w:tc>
          <w:tcPr>
            <w:tcW w:w="1210" w:type="pct"/>
            <w:vMerge w:val="restart"/>
            <w:tcBorders>
              <w:top w:val="single" w:sz="4" w:space="0" w:color="auto"/>
              <w:left w:val="single" w:sz="4" w:space="0" w:color="auto"/>
              <w:bottom w:val="single" w:sz="4" w:space="0" w:color="auto"/>
              <w:right w:val="single" w:sz="4" w:space="0" w:color="auto"/>
            </w:tcBorders>
            <w:shd w:val="clear" w:color="auto" w:fill="auto"/>
          </w:tcPr>
          <w:p w14:paraId="7112A0CB" w14:textId="77777777" w:rsidR="00501046" w:rsidRDefault="00501046">
            <w:pPr>
              <w:widowControl/>
              <w:snapToGrid w:val="0"/>
              <w:jc w:val="center"/>
              <w:rPr>
                <w:rFonts w:ascii="宋体" w:hAnsi="宋体" w:cs="宋体"/>
                <w:color w:val="000000"/>
                <w:kern w:val="0"/>
                <w:sz w:val="22"/>
                <w:lang w:bidi="ar"/>
              </w:rPr>
            </w:pPr>
          </w:p>
          <w:p w14:paraId="72AF7E15" w14:textId="77777777" w:rsidR="00501046" w:rsidRDefault="00501046">
            <w:pPr>
              <w:widowControl/>
              <w:snapToGrid w:val="0"/>
              <w:jc w:val="center"/>
              <w:rPr>
                <w:rFonts w:ascii="宋体" w:hAnsi="宋体" w:cs="宋体"/>
                <w:color w:val="000000"/>
                <w:kern w:val="0"/>
                <w:sz w:val="22"/>
                <w:lang w:bidi="ar"/>
              </w:rPr>
            </w:pPr>
          </w:p>
          <w:p w14:paraId="5184F306" w14:textId="77777777" w:rsidR="00501046" w:rsidRDefault="00501046">
            <w:pPr>
              <w:widowControl/>
              <w:snapToGrid w:val="0"/>
              <w:jc w:val="center"/>
              <w:rPr>
                <w:rFonts w:ascii="宋体" w:hAnsi="宋体" w:cs="宋体"/>
                <w:color w:val="000000"/>
                <w:kern w:val="0"/>
                <w:sz w:val="22"/>
                <w:lang w:bidi="ar"/>
              </w:rPr>
            </w:pPr>
          </w:p>
          <w:p w14:paraId="746C0FB5" w14:textId="77777777" w:rsidR="00501046" w:rsidRDefault="00501046">
            <w:pPr>
              <w:widowControl/>
              <w:snapToGrid w:val="0"/>
              <w:jc w:val="center"/>
              <w:rPr>
                <w:rFonts w:ascii="宋体" w:hAnsi="宋体" w:cs="宋体"/>
                <w:color w:val="000000"/>
                <w:kern w:val="0"/>
                <w:sz w:val="22"/>
                <w:lang w:bidi="ar"/>
              </w:rPr>
            </w:pPr>
          </w:p>
          <w:p w14:paraId="70A38D7C"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School of Tourism and Cooking</w:t>
            </w: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4D77BC44"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Tourism Management</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057E5E0A"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63</w:t>
            </w:r>
          </w:p>
        </w:tc>
        <w:tc>
          <w:tcPr>
            <w:tcW w:w="1183" w:type="pct"/>
            <w:vMerge/>
            <w:tcBorders>
              <w:top w:val="single" w:sz="4" w:space="0" w:color="auto"/>
              <w:left w:val="single" w:sz="4" w:space="0" w:color="auto"/>
              <w:bottom w:val="single" w:sz="4" w:space="0" w:color="auto"/>
              <w:right w:val="single" w:sz="4" w:space="0" w:color="auto"/>
            </w:tcBorders>
            <w:shd w:val="clear" w:color="auto" w:fill="auto"/>
          </w:tcPr>
          <w:p w14:paraId="5BEA573C"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48217C14"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Preforming Arts</w:t>
            </w:r>
          </w:p>
        </w:tc>
      </w:tr>
      <w:tr w:rsidR="00501046" w14:paraId="19317F9D" w14:textId="77777777">
        <w:trPr>
          <w:trHeight w:val="261"/>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26FF0414"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26</w:t>
            </w:r>
          </w:p>
        </w:tc>
        <w:tc>
          <w:tcPr>
            <w:tcW w:w="1210" w:type="pct"/>
            <w:vMerge/>
            <w:tcBorders>
              <w:top w:val="single" w:sz="4" w:space="0" w:color="auto"/>
              <w:left w:val="single" w:sz="4" w:space="0" w:color="auto"/>
              <w:bottom w:val="single" w:sz="4" w:space="0" w:color="auto"/>
              <w:right w:val="single" w:sz="4" w:space="0" w:color="auto"/>
            </w:tcBorders>
            <w:shd w:val="clear" w:color="auto" w:fill="auto"/>
          </w:tcPr>
          <w:p w14:paraId="204C4A56" w14:textId="77777777" w:rsidR="00501046" w:rsidRDefault="00501046">
            <w:pPr>
              <w:widowControl/>
              <w:snapToGrid w:val="0"/>
              <w:jc w:val="center"/>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29CC7B44"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Hotel Management and Digital Operation</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24A1B81F"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64</w:t>
            </w:r>
          </w:p>
        </w:tc>
        <w:tc>
          <w:tcPr>
            <w:tcW w:w="1183" w:type="pct"/>
            <w:vMerge/>
            <w:tcBorders>
              <w:top w:val="single" w:sz="4" w:space="0" w:color="auto"/>
              <w:left w:val="single" w:sz="4" w:space="0" w:color="auto"/>
              <w:bottom w:val="single" w:sz="4" w:space="0" w:color="auto"/>
              <w:right w:val="single" w:sz="4" w:space="0" w:color="auto"/>
            </w:tcBorders>
            <w:shd w:val="clear" w:color="auto" w:fill="auto"/>
          </w:tcPr>
          <w:p w14:paraId="6B213D9F"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7545FE16"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Arts Design</w:t>
            </w:r>
          </w:p>
        </w:tc>
      </w:tr>
      <w:tr w:rsidR="00501046" w14:paraId="3D508F66" w14:textId="77777777">
        <w:trPr>
          <w:trHeight w:val="975"/>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1AF979FC"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27</w:t>
            </w:r>
          </w:p>
        </w:tc>
        <w:tc>
          <w:tcPr>
            <w:tcW w:w="1210" w:type="pct"/>
            <w:vMerge/>
            <w:tcBorders>
              <w:top w:val="single" w:sz="4" w:space="0" w:color="auto"/>
              <w:left w:val="single" w:sz="4" w:space="0" w:color="auto"/>
              <w:bottom w:val="single" w:sz="4" w:space="0" w:color="auto"/>
              <w:right w:val="single" w:sz="4" w:space="0" w:color="auto"/>
            </w:tcBorders>
            <w:shd w:val="clear" w:color="auto" w:fill="auto"/>
          </w:tcPr>
          <w:p w14:paraId="6FC98B1E" w14:textId="77777777" w:rsidR="00501046" w:rsidRDefault="00501046">
            <w:pPr>
              <w:widowControl/>
              <w:snapToGrid w:val="0"/>
              <w:jc w:val="center"/>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21EADE2F" w14:textId="77777777" w:rsidR="00501046" w:rsidRDefault="004242AE">
            <w:pPr>
              <w:widowControl/>
              <w:snapToGrid w:val="0"/>
              <w:jc w:val="center"/>
              <w:rPr>
                <w:rFonts w:ascii="宋体" w:hAnsi="宋体" w:cs="宋体"/>
                <w:color w:val="000000"/>
                <w:kern w:val="0"/>
                <w:sz w:val="22"/>
                <w:lang w:bidi="ar"/>
              </w:rPr>
            </w:pPr>
            <w:proofErr w:type="gramStart"/>
            <w:r>
              <w:rPr>
                <w:rFonts w:ascii="宋体" w:hAnsi="宋体" w:cs="宋体" w:hint="eastAsia"/>
                <w:color w:val="000000"/>
                <w:kern w:val="0"/>
                <w:sz w:val="22"/>
                <w:lang w:bidi="ar"/>
              </w:rPr>
              <w:t>Jade  Design</w:t>
            </w:r>
            <w:proofErr w:type="gramEnd"/>
            <w:r>
              <w:rPr>
                <w:rFonts w:ascii="宋体" w:hAnsi="宋体" w:cs="宋体" w:hint="eastAsia"/>
                <w:color w:val="000000"/>
                <w:kern w:val="0"/>
                <w:sz w:val="22"/>
                <w:lang w:bidi="ar"/>
              </w:rPr>
              <w:t xml:space="preserve"> and Process Engineering</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4A5A7449"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65</w:t>
            </w:r>
          </w:p>
        </w:tc>
        <w:tc>
          <w:tcPr>
            <w:tcW w:w="1183" w:type="pct"/>
            <w:vMerge w:val="restart"/>
            <w:tcBorders>
              <w:top w:val="single" w:sz="4" w:space="0" w:color="auto"/>
              <w:left w:val="single" w:sz="4" w:space="0" w:color="auto"/>
              <w:bottom w:val="single" w:sz="4" w:space="0" w:color="auto"/>
              <w:right w:val="single" w:sz="4" w:space="0" w:color="auto"/>
            </w:tcBorders>
            <w:shd w:val="clear" w:color="auto" w:fill="auto"/>
          </w:tcPr>
          <w:p w14:paraId="0B2BEBBD" w14:textId="77777777" w:rsidR="00501046" w:rsidRDefault="00501046">
            <w:pPr>
              <w:widowControl/>
              <w:snapToGrid w:val="0"/>
              <w:jc w:val="center"/>
              <w:rPr>
                <w:rFonts w:ascii="宋体" w:hAnsi="宋体" w:cs="宋体"/>
                <w:color w:val="000000"/>
                <w:kern w:val="0"/>
                <w:sz w:val="22"/>
                <w:lang w:bidi="ar"/>
              </w:rPr>
            </w:pPr>
          </w:p>
          <w:p w14:paraId="2EFF759F" w14:textId="77777777" w:rsidR="00501046" w:rsidRDefault="00501046">
            <w:pPr>
              <w:widowControl/>
              <w:snapToGrid w:val="0"/>
              <w:jc w:val="center"/>
              <w:rPr>
                <w:rFonts w:ascii="宋体" w:hAnsi="宋体" w:cs="宋体"/>
                <w:color w:val="000000"/>
                <w:kern w:val="0"/>
                <w:sz w:val="22"/>
                <w:lang w:bidi="ar"/>
              </w:rPr>
            </w:pPr>
          </w:p>
          <w:p w14:paraId="195024F0" w14:textId="77777777" w:rsidR="00501046" w:rsidRDefault="00501046">
            <w:pPr>
              <w:widowControl/>
              <w:snapToGrid w:val="0"/>
              <w:jc w:val="center"/>
              <w:rPr>
                <w:rFonts w:ascii="宋体" w:hAnsi="宋体" w:cs="宋体"/>
                <w:color w:val="000000"/>
                <w:kern w:val="0"/>
                <w:sz w:val="22"/>
                <w:lang w:bidi="ar"/>
              </w:rPr>
            </w:pPr>
          </w:p>
          <w:p w14:paraId="32A5CC4D" w14:textId="77777777" w:rsidR="00501046" w:rsidRDefault="00501046">
            <w:pPr>
              <w:widowControl/>
              <w:snapToGrid w:val="0"/>
              <w:jc w:val="center"/>
              <w:rPr>
                <w:rFonts w:ascii="宋体" w:hAnsi="宋体" w:cs="宋体"/>
                <w:color w:val="000000"/>
                <w:kern w:val="0"/>
                <w:sz w:val="22"/>
                <w:lang w:bidi="ar"/>
              </w:rPr>
            </w:pPr>
          </w:p>
          <w:p w14:paraId="1D9B79E5" w14:textId="77777777" w:rsidR="00501046" w:rsidRDefault="00501046">
            <w:pPr>
              <w:widowControl/>
              <w:snapToGrid w:val="0"/>
              <w:jc w:val="center"/>
              <w:rPr>
                <w:rFonts w:ascii="宋体" w:hAnsi="宋体" w:cs="宋体"/>
                <w:color w:val="000000"/>
                <w:kern w:val="0"/>
                <w:sz w:val="22"/>
                <w:lang w:bidi="ar"/>
              </w:rPr>
            </w:pPr>
          </w:p>
          <w:p w14:paraId="70A00A73" w14:textId="77777777" w:rsidR="00501046" w:rsidRDefault="00501046">
            <w:pPr>
              <w:widowControl/>
              <w:snapToGrid w:val="0"/>
              <w:jc w:val="center"/>
              <w:rPr>
                <w:rFonts w:ascii="宋体" w:hAnsi="宋体" w:cs="宋体"/>
                <w:color w:val="000000"/>
                <w:kern w:val="0"/>
                <w:sz w:val="22"/>
                <w:lang w:bidi="ar"/>
              </w:rPr>
            </w:pPr>
          </w:p>
          <w:p w14:paraId="46BDC9D3" w14:textId="77777777" w:rsidR="00501046" w:rsidRDefault="00501046">
            <w:pPr>
              <w:widowControl/>
              <w:snapToGrid w:val="0"/>
              <w:jc w:val="center"/>
              <w:rPr>
                <w:rFonts w:ascii="宋体" w:hAnsi="宋体" w:cs="宋体"/>
                <w:color w:val="000000"/>
                <w:kern w:val="0"/>
                <w:sz w:val="22"/>
                <w:lang w:bidi="ar"/>
              </w:rPr>
            </w:pPr>
          </w:p>
          <w:p w14:paraId="79F47ACA" w14:textId="77777777" w:rsidR="00501046" w:rsidRDefault="00501046">
            <w:pPr>
              <w:widowControl/>
              <w:snapToGrid w:val="0"/>
              <w:jc w:val="center"/>
              <w:rPr>
                <w:rFonts w:ascii="宋体" w:hAnsi="宋体" w:cs="宋体"/>
                <w:color w:val="000000"/>
                <w:kern w:val="0"/>
                <w:sz w:val="22"/>
                <w:lang w:bidi="ar"/>
              </w:rPr>
            </w:pPr>
          </w:p>
          <w:p w14:paraId="3317A11A" w14:textId="77777777" w:rsidR="00501046" w:rsidRDefault="00501046">
            <w:pPr>
              <w:widowControl/>
              <w:snapToGrid w:val="0"/>
              <w:jc w:val="center"/>
              <w:rPr>
                <w:rFonts w:ascii="宋体" w:hAnsi="宋体" w:cs="宋体"/>
                <w:color w:val="000000"/>
                <w:kern w:val="0"/>
                <w:sz w:val="22"/>
                <w:lang w:bidi="ar"/>
              </w:rPr>
            </w:pPr>
          </w:p>
          <w:p w14:paraId="2C8C36E4" w14:textId="77777777" w:rsidR="00501046" w:rsidRDefault="00501046">
            <w:pPr>
              <w:widowControl/>
              <w:snapToGrid w:val="0"/>
              <w:jc w:val="center"/>
              <w:rPr>
                <w:rFonts w:ascii="宋体" w:hAnsi="宋体" w:cs="宋体"/>
                <w:color w:val="000000"/>
                <w:kern w:val="0"/>
                <w:sz w:val="22"/>
                <w:lang w:bidi="ar"/>
              </w:rPr>
            </w:pPr>
          </w:p>
          <w:p w14:paraId="1A229781" w14:textId="77777777" w:rsidR="00501046" w:rsidRDefault="00501046">
            <w:pPr>
              <w:widowControl/>
              <w:snapToGrid w:val="0"/>
              <w:jc w:val="center"/>
              <w:rPr>
                <w:rFonts w:ascii="宋体" w:hAnsi="宋体" w:cs="宋体"/>
                <w:color w:val="000000"/>
                <w:kern w:val="0"/>
                <w:sz w:val="22"/>
                <w:lang w:bidi="ar"/>
              </w:rPr>
            </w:pPr>
          </w:p>
          <w:p w14:paraId="3C1AFF10" w14:textId="77777777" w:rsidR="00501046" w:rsidRDefault="00501046">
            <w:pPr>
              <w:widowControl/>
              <w:snapToGrid w:val="0"/>
              <w:jc w:val="center"/>
              <w:rPr>
                <w:rFonts w:ascii="宋体" w:hAnsi="宋体" w:cs="宋体"/>
                <w:color w:val="000000"/>
                <w:kern w:val="0"/>
                <w:sz w:val="22"/>
                <w:lang w:bidi="ar"/>
              </w:rPr>
            </w:pPr>
          </w:p>
          <w:p w14:paraId="72B7E26D"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School of Medicine</w:t>
            </w: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137652BB"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Clinical Medicine</w:t>
            </w:r>
          </w:p>
        </w:tc>
      </w:tr>
      <w:tr w:rsidR="00501046" w14:paraId="29646FCB" w14:textId="77777777">
        <w:trPr>
          <w:trHeight w:val="605"/>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569A1020"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28</w:t>
            </w:r>
          </w:p>
        </w:tc>
        <w:tc>
          <w:tcPr>
            <w:tcW w:w="1210" w:type="pct"/>
            <w:vMerge/>
            <w:tcBorders>
              <w:top w:val="single" w:sz="4" w:space="0" w:color="auto"/>
              <w:left w:val="single" w:sz="4" w:space="0" w:color="auto"/>
              <w:bottom w:val="single" w:sz="4" w:space="0" w:color="auto"/>
              <w:right w:val="single" w:sz="4" w:space="0" w:color="auto"/>
            </w:tcBorders>
            <w:shd w:val="clear" w:color="auto" w:fill="auto"/>
          </w:tcPr>
          <w:p w14:paraId="6F696DD2" w14:textId="77777777" w:rsidR="00501046" w:rsidRDefault="00501046">
            <w:pPr>
              <w:widowControl/>
              <w:snapToGrid w:val="0"/>
              <w:jc w:val="center"/>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3AA6F518"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Cooking Techniques and Nutrition</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32157176"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66</w:t>
            </w:r>
          </w:p>
        </w:tc>
        <w:tc>
          <w:tcPr>
            <w:tcW w:w="1183" w:type="pct"/>
            <w:vMerge/>
            <w:tcBorders>
              <w:top w:val="single" w:sz="4" w:space="0" w:color="auto"/>
              <w:left w:val="single" w:sz="4" w:space="0" w:color="auto"/>
              <w:bottom w:val="single" w:sz="4" w:space="0" w:color="auto"/>
              <w:right w:val="single" w:sz="4" w:space="0" w:color="auto"/>
            </w:tcBorders>
            <w:shd w:val="clear" w:color="auto" w:fill="auto"/>
          </w:tcPr>
          <w:p w14:paraId="7BAE8A3D"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71FA4636"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Nursing</w:t>
            </w:r>
          </w:p>
        </w:tc>
      </w:tr>
      <w:tr w:rsidR="00501046" w14:paraId="5F0B8806" w14:textId="77777777">
        <w:trPr>
          <w:trHeight w:val="885"/>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0D218110"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29</w:t>
            </w:r>
          </w:p>
        </w:tc>
        <w:tc>
          <w:tcPr>
            <w:tcW w:w="1210" w:type="pct"/>
            <w:vMerge w:val="restart"/>
            <w:tcBorders>
              <w:top w:val="single" w:sz="4" w:space="0" w:color="auto"/>
              <w:left w:val="single" w:sz="4" w:space="0" w:color="auto"/>
              <w:bottom w:val="single" w:sz="4" w:space="0" w:color="auto"/>
              <w:right w:val="single" w:sz="4" w:space="0" w:color="auto"/>
            </w:tcBorders>
            <w:shd w:val="clear" w:color="auto" w:fill="auto"/>
          </w:tcPr>
          <w:p w14:paraId="5960ECC5" w14:textId="77777777" w:rsidR="00501046" w:rsidRDefault="00501046">
            <w:pPr>
              <w:widowControl/>
              <w:snapToGrid w:val="0"/>
              <w:jc w:val="center"/>
              <w:rPr>
                <w:rFonts w:ascii="宋体" w:hAnsi="宋体" w:cs="宋体"/>
                <w:color w:val="000000"/>
                <w:kern w:val="0"/>
                <w:sz w:val="22"/>
                <w:lang w:bidi="ar"/>
              </w:rPr>
            </w:pPr>
          </w:p>
          <w:p w14:paraId="766836FA" w14:textId="77777777" w:rsidR="00501046" w:rsidRDefault="00501046">
            <w:pPr>
              <w:widowControl/>
              <w:snapToGrid w:val="0"/>
              <w:jc w:val="center"/>
              <w:rPr>
                <w:rFonts w:ascii="宋体" w:hAnsi="宋体" w:cs="宋体"/>
                <w:color w:val="000000"/>
                <w:kern w:val="0"/>
                <w:sz w:val="22"/>
                <w:lang w:bidi="ar"/>
              </w:rPr>
            </w:pPr>
          </w:p>
          <w:p w14:paraId="171206DD" w14:textId="77777777" w:rsidR="00501046" w:rsidRDefault="00501046">
            <w:pPr>
              <w:widowControl/>
              <w:snapToGrid w:val="0"/>
              <w:jc w:val="center"/>
              <w:rPr>
                <w:rFonts w:ascii="宋体" w:hAnsi="宋体" w:cs="宋体"/>
                <w:color w:val="000000"/>
                <w:kern w:val="0"/>
                <w:sz w:val="22"/>
                <w:lang w:bidi="ar"/>
              </w:rPr>
            </w:pPr>
          </w:p>
          <w:p w14:paraId="299E1172" w14:textId="77777777" w:rsidR="00501046" w:rsidRDefault="00501046">
            <w:pPr>
              <w:widowControl/>
              <w:snapToGrid w:val="0"/>
              <w:jc w:val="center"/>
              <w:rPr>
                <w:rFonts w:ascii="宋体" w:hAnsi="宋体" w:cs="宋体"/>
                <w:color w:val="000000"/>
                <w:kern w:val="0"/>
                <w:sz w:val="22"/>
                <w:lang w:bidi="ar"/>
              </w:rPr>
            </w:pPr>
          </w:p>
          <w:p w14:paraId="30100EFE" w14:textId="77777777" w:rsidR="00501046" w:rsidRDefault="00501046">
            <w:pPr>
              <w:widowControl/>
              <w:snapToGrid w:val="0"/>
              <w:jc w:val="center"/>
              <w:rPr>
                <w:rFonts w:ascii="宋体" w:hAnsi="宋体" w:cs="宋体"/>
                <w:color w:val="000000"/>
                <w:kern w:val="0"/>
                <w:sz w:val="22"/>
                <w:lang w:bidi="ar"/>
              </w:rPr>
            </w:pPr>
          </w:p>
          <w:p w14:paraId="731BF22C" w14:textId="77777777" w:rsidR="00501046" w:rsidRDefault="00501046">
            <w:pPr>
              <w:widowControl/>
              <w:snapToGrid w:val="0"/>
              <w:jc w:val="center"/>
              <w:rPr>
                <w:rFonts w:ascii="宋体" w:hAnsi="宋体" w:cs="宋体"/>
                <w:color w:val="000000"/>
                <w:kern w:val="0"/>
                <w:sz w:val="22"/>
                <w:lang w:bidi="ar"/>
              </w:rPr>
            </w:pPr>
          </w:p>
          <w:p w14:paraId="12268244" w14:textId="77777777" w:rsidR="00501046" w:rsidRDefault="00501046">
            <w:pPr>
              <w:widowControl/>
              <w:snapToGrid w:val="0"/>
              <w:jc w:val="center"/>
              <w:rPr>
                <w:rFonts w:ascii="宋体" w:hAnsi="宋体" w:cs="宋体"/>
                <w:color w:val="000000"/>
                <w:kern w:val="0"/>
                <w:sz w:val="22"/>
                <w:lang w:bidi="ar"/>
              </w:rPr>
            </w:pPr>
          </w:p>
          <w:p w14:paraId="6A601CFA" w14:textId="77777777" w:rsidR="00501046" w:rsidRDefault="00501046">
            <w:pPr>
              <w:widowControl/>
              <w:snapToGrid w:val="0"/>
              <w:jc w:val="center"/>
              <w:rPr>
                <w:rFonts w:ascii="宋体" w:hAnsi="宋体" w:cs="宋体"/>
                <w:color w:val="000000"/>
                <w:kern w:val="0"/>
                <w:sz w:val="22"/>
                <w:lang w:bidi="ar"/>
              </w:rPr>
            </w:pPr>
          </w:p>
          <w:p w14:paraId="04449E75" w14:textId="77777777" w:rsidR="00501046" w:rsidRDefault="00501046">
            <w:pPr>
              <w:widowControl/>
              <w:snapToGrid w:val="0"/>
              <w:jc w:val="center"/>
              <w:rPr>
                <w:rFonts w:ascii="宋体" w:hAnsi="宋体" w:cs="宋体"/>
                <w:color w:val="000000"/>
                <w:kern w:val="0"/>
                <w:sz w:val="22"/>
                <w:lang w:bidi="ar"/>
              </w:rPr>
            </w:pPr>
          </w:p>
          <w:p w14:paraId="577F96BD" w14:textId="77777777" w:rsidR="00501046" w:rsidRDefault="00501046">
            <w:pPr>
              <w:widowControl/>
              <w:snapToGrid w:val="0"/>
              <w:jc w:val="center"/>
              <w:rPr>
                <w:rFonts w:ascii="宋体" w:hAnsi="宋体" w:cs="宋体"/>
                <w:color w:val="000000"/>
                <w:kern w:val="0"/>
                <w:sz w:val="22"/>
                <w:lang w:bidi="ar"/>
              </w:rPr>
            </w:pPr>
          </w:p>
          <w:p w14:paraId="54C6BF41" w14:textId="77777777" w:rsidR="00501046" w:rsidRDefault="00501046">
            <w:pPr>
              <w:widowControl/>
              <w:snapToGrid w:val="0"/>
              <w:jc w:val="center"/>
              <w:rPr>
                <w:rFonts w:ascii="宋体" w:hAnsi="宋体" w:cs="宋体"/>
                <w:color w:val="000000"/>
                <w:kern w:val="0"/>
                <w:sz w:val="22"/>
                <w:lang w:bidi="ar"/>
              </w:rPr>
            </w:pPr>
          </w:p>
          <w:p w14:paraId="67A3FE59" w14:textId="77777777" w:rsidR="00501046" w:rsidRDefault="00501046">
            <w:pPr>
              <w:widowControl/>
              <w:snapToGrid w:val="0"/>
              <w:jc w:val="center"/>
              <w:rPr>
                <w:rFonts w:ascii="宋体" w:hAnsi="宋体" w:cs="宋体"/>
                <w:color w:val="000000"/>
                <w:kern w:val="0"/>
                <w:sz w:val="22"/>
                <w:lang w:bidi="ar"/>
              </w:rPr>
            </w:pPr>
          </w:p>
          <w:p w14:paraId="19617F17" w14:textId="77777777" w:rsidR="00501046" w:rsidRDefault="00501046">
            <w:pPr>
              <w:widowControl/>
              <w:snapToGrid w:val="0"/>
              <w:jc w:val="center"/>
              <w:rPr>
                <w:rFonts w:ascii="宋体" w:hAnsi="宋体" w:cs="宋体"/>
                <w:color w:val="000000"/>
                <w:kern w:val="0"/>
                <w:sz w:val="22"/>
                <w:lang w:bidi="ar"/>
              </w:rPr>
            </w:pPr>
          </w:p>
          <w:p w14:paraId="4C555844" w14:textId="77777777" w:rsidR="00501046" w:rsidRDefault="00501046">
            <w:pPr>
              <w:widowControl/>
              <w:snapToGrid w:val="0"/>
              <w:jc w:val="center"/>
              <w:rPr>
                <w:rFonts w:ascii="宋体" w:hAnsi="宋体" w:cs="宋体"/>
                <w:color w:val="000000"/>
                <w:kern w:val="0"/>
                <w:sz w:val="22"/>
                <w:lang w:bidi="ar"/>
              </w:rPr>
            </w:pPr>
          </w:p>
          <w:p w14:paraId="01280A6A"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 xml:space="preserve">School of </w:t>
            </w:r>
            <w:r>
              <w:rPr>
                <w:rFonts w:ascii="宋体" w:hAnsi="宋体" w:cs="宋体" w:hint="eastAsia"/>
                <w:color w:val="000000"/>
                <w:kern w:val="0"/>
                <w:sz w:val="22"/>
                <w:lang w:bidi="ar"/>
              </w:rPr>
              <w:t>Biological Engineering</w:t>
            </w: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78243296"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lastRenderedPageBreak/>
              <w:t xml:space="preserve">Animal Husbandry </w:t>
            </w:r>
            <w:proofErr w:type="gramStart"/>
            <w:r>
              <w:rPr>
                <w:rFonts w:ascii="宋体" w:hAnsi="宋体" w:cs="宋体" w:hint="eastAsia"/>
                <w:color w:val="000000"/>
                <w:kern w:val="0"/>
                <w:sz w:val="22"/>
                <w:lang w:bidi="ar"/>
              </w:rPr>
              <w:t>and  Veterinary</w:t>
            </w:r>
            <w:proofErr w:type="gramEnd"/>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1FB59989"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67</w:t>
            </w:r>
          </w:p>
        </w:tc>
        <w:tc>
          <w:tcPr>
            <w:tcW w:w="1183" w:type="pct"/>
            <w:vMerge/>
            <w:tcBorders>
              <w:top w:val="single" w:sz="4" w:space="0" w:color="auto"/>
              <w:left w:val="single" w:sz="4" w:space="0" w:color="auto"/>
              <w:bottom w:val="single" w:sz="4" w:space="0" w:color="auto"/>
              <w:right w:val="single" w:sz="4" w:space="0" w:color="auto"/>
            </w:tcBorders>
            <w:shd w:val="clear" w:color="auto" w:fill="auto"/>
          </w:tcPr>
          <w:p w14:paraId="14CFD126"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03975103"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Midwifery</w:t>
            </w:r>
          </w:p>
        </w:tc>
      </w:tr>
      <w:tr w:rsidR="00501046" w14:paraId="127F0138" w14:textId="77777777">
        <w:trPr>
          <w:trHeight w:val="635"/>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586E4743"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30</w:t>
            </w:r>
          </w:p>
        </w:tc>
        <w:tc>
          <w:tcPr>
            <w:tcW w:w="1210" w:type="pct"/>
            <w:vMerge/>
            <w:tcBorders>
              <w:top w:val="single" w:sz="4" w:space="0" w:color="auto"/>
              <w:left w:val="single" w:sz="4" w:space="0" w:color="auto"/>
              <w:bottom w:val="single" w:sz="4" w:space="0" w:color="auto"/>
              <w:right w:val="single" w:sz="4" w:space="0" w:color="auto"/>
            </w:tcBorders>
            <w:shd w:val="clear" w:color="auto" w:fill="auto"/>
          </w:tcPr>
          <w:p w14:paraId="19B0C390" w14:textId="77777777" w:rsidR="00501046" w:rsidRDefault="00501046">
            <w:pPr>
              <w:widowControl/>
              <w:snapToGrid w:val="0"/>
              <w:jc w:val="center"/>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2D4B2635" w14:textId="77777777" w:rsidR="00501046" w:rsidRDefault="004242AE">
            <w:pPr>
              <w:widowControl/>
              <w:snapToGrid w:val="0"/>
              <w:jc w:val="center"/>
              <w:rPr>
                <w:rFonts w:ascii="宋体" w:hAnsi="宋体" w:cs="宋体"/>
                <w:color w:val="000000"/>
                <w:kern w:val="0"/>
                <w:sz w:val="22"/>
                <w:lang w:bidi="ar"/>
              </w:rPr>
            </w:pPr>
            <w:proofErr w:type="gramStart"/>
            <w:r>
              <w:rPr>
                <w:rFonts w:ascii="宋体" w:hAnsi="宋体" w:cs="宋体" w:hint="eastAsia"/>
                <w:color w:val="000000"/>
                <w:kern w:val="0"/>
                <w:sz w:val="22"/>
                <w:lang w:bidi="ar"/>
              </w:rPr>
              <w:t>Seed  Production</w:t>
            </w:r>
            <w:proofErr w:type="gramEnd"/>
            <w:r>
              <w:rPr>
                <w:rFonts w:ascii="宋体" w:hAnsi="宋体" w:cs="宋体" w:hint="eastAsia"/>
                <w:color w:val="000000"/>
                <w:kern w:val="0"/>
                <w:sz w:val="22"/>
                <w:lang w:bidi="ar"/>
              </w:rPr>
              <w:t xml:space="preserve"> and Operation</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37059041"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68</w:t>
            </w:r>
          </w:p>
        </w:tc>
        <w:tc>
          <w:tcPr>
            <w:tcW w:w="1183" w:type="pct"/>
            <w:vMerge/>
            <w:tcBorders>
              <w:top w:val="single" w:sz="4" w:space="0" w:color="auto"/>
              <w:left w:val="single" w:sz="4" w:space="0" w:color="auto"/>
              <w:bottom w:val="single" w:sz="4" w:space="0" w:color="auto"/>
              <w:right w:val="single" w:sz="4" w:space="0" w:color="auto"/>
            </w:tcBorders>
            <w:shd w:val="clear" w:color="auto" w:fill="auto"/>
          </w:tcPr>
          <w:p w14:paraId="6B7BCEA6"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07B3A9A0"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Ophthalmology Technology</w:t>
            </w:r>
          </w:p>
        </w:tc>
      </w:tr>
      <w:tr w:rsidR="00501046" w14:paraId="05E583F5" w14:textId="77777777">
        <w:trPr>
          <w:trHeight w:val="232"/>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2D5E8D9F"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31</w:t>
            </w:r>
          </w:p>
        </w:tc>
        <w:tc>
          <w:tcPr>
            <w:tcW w:w="1210" w:type="pct"/>
            <w:vMerge/>
            <w:tcBorders>
              <w:top w:val="single" w:sz="4" w:space="0" w:color="auto"/>
              <w:left w:val="single" w:sz="4" w:space="0" w:color="auto"/>
              <w:bottom w:val="single" w:sz="4" w:space="0" w:color="auto"/>
              <w:right w:val="single" w:sz="4" w:space="0" w:color="auto"/>
            </w:tcBorders>
            <w:shd w:val="clear" w:color="auto" w:fill="auto"/>
          </w:tcPr>
          <w:p w14:paraId="1F6BE328" w14:textId="77777777" w:rsidR="00501046" w:rsidRDefault="00501046">
            <w:pPr>
              <w:widowControl/>
              <w:snapToGrid w:val="0"/>
              <w:jc w:val="center"/>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08F63992"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Horticultural Technical Technology</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690B46D1"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69</w:t>
            </w:r>
          </w:p>
        </w:tc>
        <w:tc>
          <w:tcPr>
            <w:tcW w:w="1183" w:type="pct"/>
            <w:vMerge/>
            <w:tcBorders>
              <w:top w:val="single" w:sz="4" w:space="0" w:color="auto"/>
              <w:left w:val="single" w:sz="4" w:space="0" w:color="auto"/>
              <w:bottom w:val="single" w:sz="4" w:space="0" w:color="auto"/>
              <w:right w:val="single" w:sz="4" w:space="0" w:color="auto"/>
            </w:tcBorders>
            <w:shd w:val="clear" w:color="auto" w:fill="auto"/>
          </w:tcPr>
          <w:p w14:paraId="70A8A347"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108CD574"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 xml:space="preserve">Service and Management of Upgraded of </w:t>
            </w:r>
            <w:r>
              <w:rPr>
                <w:rFonts w:ascii="宋体" w:hAnsi="宋体" w:cs="宋体" w:hint="eastAsia"/>
                <w:color w:val="000000"/>
                <w:kern w:val="0"/>
                <w:sz w:val="22"/>
                <w:lang w:bidi="ar"/>
              </w:rPr>
              <w:lastRenderedPageBreak/>
              <w:t>Health Pension</w:t>
            </w:r>
          </w:p>
        </w:tc>
      </w:tr>
      <w:tr w:rsidR="00501046" w14:paraId="7343E6AD" w14:textId="77777777">
        <w:trPr>
          <w:trHeight w:val="262"/>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5104060D"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lastRenderedPageBreak/>
              <w:t>32</w:t>
            </w:r>
          </w:p>
        </w:tc>
        <w:tc>
          <w:tcPr>
            <w:tcW w:w="1210" w:type="pct"/>
            <w:vMerge/>
            <w:tcBorders>
              <w:top w:val="single" w:sz="4" w:space="0" w:color="auto"/>
              <w:left w:val="single" w:sz="4" w:space="0" w:color="auto"/>
              <w:bottom w:val="single" w:sz="4" w:space="0" w:color="auto"/>
              <w:right w:val="single" w:sz="4" w:space="0" w:color="auto"/>
            </w:tcBorders>
            <w:shd w:val="clear" w:color="auto" w:fill="auto"/>
          </w:tcPr>
          <w:p w14:paraId="2268F578" w14:textId="77777777" w:rsidR="00501046" w:rsidRDefault="00501046">
            <w:pPr>
              <w:widowControl/>
              <w:snapToGrid w:val="0"/>
              <w:jc w:val="center"/>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2F9DC0C8"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 xml:space="preserve">Modern </w:t>
            </w:r>
            <w:r>
              <w:rPr>
                <w:rFonts w:ascii="宋体" w:hAnsi="宋体" w:cs="宋体" w:hint="eastAsia"/>
                <w:color w:val="000000"/>
                <w:kern w:val="0"/>
                <w:sz w:val="22"/>
                <w:lang w:bidi="ar"/>
              </w:rPr>
              <w:t>Agricultural Technology</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51F9775F"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70</w:t>
            </w:r>
          </w:p>
        </w:tc>
        <w:tc>
          <w:tcPr>
            <w:tcW w:w="1183" w:type="pct"/>
            <w:vMerge/>
            <w:tcBorders>
              <w:top w:val="single" w:sz="4" w:space="0" w:color="auto"/>
              <w:left w:val="single" w:sz="4" w:space="0" w:color="auto"/>
              <w:bottom w:val="single" w:sz="4" w:space="0" w:color="auto"/>
              <w:right w:val="single" w:sz="4" w:space="0" w:color="auto"/>
            </w:tcBorders>
            <w:shd w:val="clear" w:color="auto" w:fill="auto"/>
          </w:tcPr>
          <w:p w14:paraId="6A65529F"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vAlign w:val="center"/>
          </w:tcPr>
          <w:p w14:paraId="4C1F992B"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Stomatology Technology</w:t>
            </w:r>
          </w:p>
        </w:tc>
      </w:tr>
      <w:tr w:rsidR="00501046" w14:paraId="41E773A9" w14:textId="77777777">
        <w:trPr>
          <w:trHeight w:val="1005"/>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0EF575CF"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33</w:t>
            </w:r>
          </w:p>
        </w:tc>
        <w:tc>
          <w:tcPr>
            <w:tcW w:w="1210" w:type="pct"/>
            <w:vMerge/>
            <w:tcBorders>
              <w:top w:val="single" w:sz="4" w:space="0" w:color="auto"/>
              <w:left w:val="single" w:sz="4" w:space="0" w:color="auto"/>
              <w:bottom w:val="single" w:sz="4" w:space="0" w:color="auto"/>
              <w:right w:val="single" w:sz="4" w:space="0" w:color="auto"/>
            </w:tcBorders>
            <w:shd w:val="clear" w:color="auto" w:fill="auto"/>
          </w:tcPr>
          <w:p w14:paraId="79B53C85" w14:textId="77777777" w:rsidR="00501046" w:rsidRDefault="00501046">
            <w:pPr>
              <w:widowControl/>
              <w:snapToGrid w:val="0"/>
              <w:jc w:val="center"/>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38DFAE9B"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Landscape engineering technology</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783A468C"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71</w:t>
            </w:r>
          </w:p>
        </w:tc>
        <w:tc>
          <w:tcPr>
            <w:tcW w:w="1183" w:type="pct"/>
            <w:tcBorders>
              <w:top w:val="single" w:sz="4" w:space="0" w:color="auto"/>
              <w:left w:val="single" w:sz="4" w:space="0" w:color="auto"/>
              <w:bottom w:val="single" w:sz="4" w:space="0" w:color="auto"/>
              <w:right w:val="single" w:sz="4" w:space="0" w:color="auto"/>
            </w:tcBorders>
            <w:shd w:val="clear" w:color="auto" w:fill="auto"/>
          </w:tcPr>
          <w:p w14:paraId="6EB16BAF" w14:textId="77777777" w:rsidR="00501046" w:rsidRDefault="00501046">
            <w:pPr>
              <w:widowControl/>
              <w:snapToGrid w:val="0"/>
              <w:jc w:val="center"/>
              <w:rPr>
                <w:rFonts w:ascii="宋体" w:hAnsi="宋体" w:cs="宋体"/>
                <w:color w:val="000000"/>
                <w:kern w:val="0"/>
                <w:sz w:val="22"/>
                <w:lang w:bidi="ar"/>
              </w:rPr>
            </w:pPr>
          </w:p>
          <w:p w14:paraId="277CF81C"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Physical</w:t>
            </w:r>
            <w:r>
              <w:rPr>
                <w:rFonts w:ascii="宋体" w:hAnsi="宋体" w:cs="宋体" w:hint="eastAsia"/>
                <w:color w:val="000000"/>
                <w:kern w:val="0"/>
                <w:sz w:val="22"/>
                <w:lang w:bidi="ar"/>
              </w:rPr>
              <w:t> </w:t>
            </w:r>
            <w:r>
              <w:rPr>
                <w:rFonts w:ascii="宋体" w:hAnsi="宋体" w:cs="宋体" w:hint="eastAsia"/>
                <w:color w:val="000000"/>
                <w:kern w:val="0"/>
                <w:sz w:val="22"/>
                <w:lang w:bidi="ar"/>
              </w:rPr>
              <w:t>Education</w:t>
            </w:r>
            <w:r>
              <w:rPr>
                <w:rFonts w:ascii="宋体" w:hAnsi="宋体" w:cs="宋体" w:hint="eastAsia"/>
                <w:color w:val="000000"/>
                <w:kern w:val="0"/>
                <w:sz w:val="22"/>
                <w:lang w:bidi="ar"/>
              </w:rPr>
              <w:t> </w:t>
            </w:r>
            <w:r>
              <w:rPr>
                <w:rFonts w:ascii="宋体" w:hAnsi="宋体" w:cs="宋体" w:hint="eastAsia"/>
                <w:color w:val="000000"/>
                <w:kern w:val="0"/>
                <w:sz w:val="22"/>
                <w:lang w:bidi="ar"/>
              </w:rPr>
              <w:t>Departmen</w:t>
            </w:r>
            <w:r>
              <w:rPr>
                <w:rFonts w:ascii="宋体" w:hAnsi="宋体" w:cs="宋体" w:hint="eastAsia"/>
                <w:color w:val="000000"/>
                <w:kern w:val="0"/>
                <w:sz w:val="22"/>
                <w:lang w:bidi="ar"/>
              </w:rPr>
              <w:t>t</w:t>
            </w:r>
          </w:p>
        </w:tc>
        <w:tc>
          <w:tcPr>
            <w:tcW w:w="965" w:type="pct"/>
            <w:tcBorders>
              <w:top w:val="single" w:sz="4" w:space="0" w:color="auto"/>
              <w:left w:val="single" w:sz="4" w:space="0" w:color="auto"/>
              <w:bottom w:val="single" w:sz="4" w:space="0" w:color="auto"/>
              <w:right w:val="single" w:sz="4" w:space="0" w:color="auto"/>
            </w:tcBorders>
            <w:shd w:val="clear" w:color="auto" w:fill="auto"/>
          </w:tcPr>
          <w:p w14:paraId="0047146E"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 xml:space="preserve">Fitness Instruction and </w:t>
            </w:r>
            <w:r>
              <w:rPr>
                <w:rFonts w:ascii="宋体" w:hAnsi="宋体" w:cs="宋体" w:hint="eastAsia"/>
                <w:color w:val="000000"/>
                <w:kern w:val="0"/>
                <w:sz w:val="22"/>
                <w:lang w:bidi="ar"/>
              </w:rPr>
              <w:t>M</w:t>
            </w:r>
            <w:r>
              <w:rPr>
                <w:rFonts w:ascii="宋体" w:hAnsi="宋体" w:cs="宋体" w:hint="eastAsia"/>
                <w:color w:val="000000"/>
                <w:kern w:val="0"/>
                <w:sz w:val="22"/>
                <w:lang w:bidi="ar"/>
              </w:rPr>
              <w:t>anagement</w:t>
            </w:r>
          </w:p>
        </w:tc>
      </w:tr>
      <w:tr w:rsidR="00501046" w14:paraId="04704A46" w14:textId="77777777">
        <w:trPr>
          <w:trHeight w:val="217"/>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674D00F9"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34</w:t>
            </w:r>
          </w:p>
        </w:tc>
        <w:tc>
          <w:tcPr>
            <w:tcW w:w="1210" w:type="pct"/>
            <w:vMerge/>
            <w:tcBorders>
              <w:top w:val="single" w:sz="4" w:space="0" w:color="auto"/>
              <w:left w:val="single" w:sz="4" w:space="0" w:color="auto"/>
              <w:bottom w:val="single" w:sz="4" w:space="0" w:color="auto"/>
              <w:right w:val="single" w:sz="4" w:space="0" w:color="auto"/>
            </w:tcBorders>
            <w:shd w:val="clear" w:color="auto" w:fill="auto"/>
          </w:tcPr>
          <w:p w14:paraId="102B2BDF" w14:textId="77777777" w:rsidR="00501046" w:rsidRDefault="00501046">
            <w:pPr>
              <w:widowControl/>
              <w:snapToGrid w:val="0"/>
              <w:jc w:val="center"/>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633ED490"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Veterinary Medicine</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7C6D8E3F" w14:textId="77777777" w:rsidR="00501046" w:rsidRDefault="00501046">
            <w:pPr>
              <w:widowControl/>
              <w:snapToGrid w:val="0"/>
              <w:jc w:val="center"/>
              <w:rPr>
                <w:rFonts w:ascii="宋体" w:hAnsi="宋体" w:cs="宋体"/>
                <w:color w:val="000000"/>
                <w:kern w:val="0"/>
                <w:sz w:val="22"/>
                <w:lang w:bidi="ar"/>
              </w:rPr>
            </w:pPr>
          </w:p>
        </w:tc>
        <w:tc>
          <w:tcPr>
            <w:tcW w:w="1183" w:type="pct"/>
            <w:tcBorders>
              <w:top w:val="single" w:sz="4" w:space="0" w:color="auto"/>
              <w:left w:val="single" w:sz="4" w:space="0" w:color="auto"/>
              <w:bottom w:val="single" w:sz="4" w:space="0" w:color="auto"/>
              <w:right w:val="single" w:sz="4" w:space="0" w:color="auto"/>
            </w:tcBorders>
            <w:shd w:val="clear" w:color="auto" w:fill="auto"/>
          </w:tcPr>
          <w:p w14:paraId="11F70359"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tcPr>
          <w:p w14:paraId="4C481591" w14:textId="77777777" w:rsidR="00501046" w:rsidRDefault="00501046">
            <w:pPr>
              <w:widowControl/>
              <w:snapToGrid w:val="0"/>
              <w:jc w:val="center"/>
              <w:rPr>
                <w:rFonts w:ascii="宋体" w:hAnsi="宋体" w:cs="宋体"/>
                <w:color w:val="000000"/>
                <w:kern w:val="0"/>
                <w:sz w:val="22"/>
                <w:lang w:bidi="ar"/>
              </w:rPr>
            </w:pPr>
          </w:p>
        </w:tc>
      </w:tr>
      <w:tr w:rsidR="00501046" w14:paraId="67312306" w14:textId="77777777">
        <w:trPr>
          <w:trHeight w:val="292"/>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62DE16CD"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35</w:t>
            </w:r>
          </w:p>
        </w:tc>
        <w:tc>
          <w:tcPr>
            <w:tcW w:w="1210" w:type="pct"/>
            <w:vMerge/>
            <w:tcBorders>
              <w:top w:val="single" w:sz="4" w:space="0" w:color="auto"/>
              <w:left w:val="single" w:sz="4" w:space="0" w:color="auto"/>
              <w:bottom w:val="single" w:sz="4" w:space="0" w:color="auto"/>
              <w:right w:val="single" w:sz="4" w:space="0" w:color="auto"/>
            </w:tcBorders>
            <w:shd w:val="clear" w:color="auto" w:fill="auto"/>
          </w:tcPr>
          <w:p w14:paraId="7D1D993A" w14:textId="77777777" w:rsidR="00501046" w:rsidRDefault="00501046">
            <w:pPr>
              <w:widowControl/>
              <w:snapToGrid w:val="0"/>
              <w:jc w:val="center"/>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738C2F57"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Pharmaceutical Biotechnology</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640124C0" w14:textId="77777777" w:rsidR="00501046" w:rsidRDefault="00501046">
            <w:pPr>
              <w:widowControl/>
              <w:snapToGrid w:val="0"/>
              <w:rPr>
                <w:rFonts w:ascii="宋体" w:hAnsi="宋体" w:cs="宋体"/>
                <w:color w:val="000000"/>
                <w:kern w:val="0"/>
                <w:sz w:val="22"/>
                <w:lang w:bidi="ar"/>
              </w:rPr>
            </w:pPr>
          </w:p>
        </w:tc>
        <w:tc>
          <w:tcPr>
            <w:tcW w:w="1183" w:type="pct"/>
            <w:tcBorders>
              <w:top w:val="single" w:sz="4" w:space="0" w:color="auto"/>
              <w:left w:val="single" w:sz="4" w:space="0" w:color="auto"/>
              <w:bottom w:val="single" w:sz="4" w:space="0" w:color="auto"/>
              <w:right w:val="single" w:sz="4" w:space="0" w:color="auto"/>
            </w:tcBorders>
            <w:shd w:val="clear" w:color="auto" w:fill="auto"/>
          </w:tcPr>
          <w:p w14:paraId="1AEBB53D"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tcPr>
          <w:p w14:paraId="5F94B6AE" w14:textId="77777777" w:rsidR="00501046" w:rsidRDefault="00501046">
            <w:pPr>
              <w:widowControl/>
              <w:snapToGrid w:val="0"/>
              <w:jc w:val="center"/>
              <w:rPr>
                <w:rFonts w:ascii="宋体" w:hAnsi="宋体" w:cs="宋体"/>
                <w:color w:val="000000"/>
                <w:kern w:val="0"/>
                <w:sz w:val="22"/>
                <w:lang w:bidi="ar"/>
              </w:rPr>
            </w:pPr>
          </w:p>
        </w:tc>
      </w:tr>
      <w:tr w:rsidR="00501046" w14:paraId="65E95C26" w14:textId="77777777">
        <w:trPr>
          <w:trHeight w:val="262"/>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63199A02"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36</w:t>
            </w:r>
          </w:p>
        </w:tc>
        <w:tc>
          <w:tcPr>
            <w:tcW w:w="1210" w:type="pct"/>
            <w:vMerge/>
            <w:tcBorders>
              <w:top w:val="single" w:sz="4" w:space="0" w:color="auto"/>
              <w:left w:val="single" w:sz="4" w:space="0" w:color="auto"/>
              <w:bottom w:val="single" w:sz="4" w:space="0" w:color="auto"/>
              <w:right w:val="single" w:sz="4" w:space="0" w:color="auto"/>
            </w:tcBorders>
            <w:shd w:val="clear" w:color="auto" w:fill="auto"/>
          </w:tcPr>
          <w:p w14:paraId="68363017" w14:textId="77777777" w:rsidR="00501046" w:rsidRDefault="00501046">
            <w:pPr>
              <w:widowControl/>
              <w:snapToGrid w:val="0"/>
              <w:jc w:val="center"/>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01DFDBBE"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 xml:space="preserve">Crop Production </w:t>
            </w:r>
            <w:r>
              <w:rPr>
                <w:rFonts w:ascii="宋体" w:hAnsi="宋体" w:cs="宋体" w:hint="eastAsia"/>
                <w:color w:val="000000"/>
                <w:kern w:val="0"/>
                <w:sz w:val="22"/>
                <w:lang w:bidi="ar"/>
              </w:rPr>
              <w:t>Management</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03FDC565" w14:textId="77777777" w:rsidR="00501046" w:rsidRDefault="00501046">
            <w:pPr>
              <w:widowControl/>
              <w:snapToGrid w:val="0"/>
              <w:jc w:val="center"/>
              <w:rPr>
                <w:rFonts w:ascii="宋体" w:hAnsi="宋体" w:cs="宋体"/>
                <w:color w:val="000000"/>
                <w:kern w:val="0"/>
                <w:sz w:val="22"/>
                <w:lang w:bidi="ar"/>
              </w:rPr>
            </w:pPr>
          </w:p>
        </w:tc>
        <w:tc>
          <w:tcPr>
            <w:tcW w:w="1183" w:type="pct"/>
            <w:tcBorders>
              <w:top w:val="single" w:sz="4" w:space="0" w:color="auto"/>
              <w:left w:val="single" w:sz="4" w:space="0" w:color="auto"/>
              <w:bottom w:val="single" w:sz="4" w:space="0" w:color="auto"/>
              <w:right w:val="single" w:sz="4" w:space="0" w:color="auto"/>
            </w:tcBorders>
            <w:shd w:val="clear" w:color="auto" w:fill="auto"/>
          </w:tcPr>
          <w:p w14:paraId="398A5E1B"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tcPr>
          <w:p w14:paraId="0C48F4F0" w14:textId="77777777" w:rsidR="00501046" w:rsidRDefault="00501046">
            <w:pPr>
              <w:widowControl/>
              <w:snapToGrid w:val="0"/>
              <w:jc w:val="center"/>
              <w:rPr>
                <w:rFonts w:ascii="宋体" w:hAnsi="宋体" w:cs="宋体"/>
                <w:color w:val="000000"/>
                <w:kern w:val="0"/>
                <w:sz w:val="22"/>
                <w:lang w:bidi="ar"/>
              </w:rPr>
            </w:pPr>
          </w:p>
        </w:tc>
      </w:tr>
      <w:tr w:rsidR="00501046" w14:paraId="0B656D41" w14:textId="77777777">
        <w:trPr>
          <w:trHeight w:val="306"/>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44810A27"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37</w:t>
            </w:r>
          </w:p>
        </w:tc>
        <w:tc>
          <w:tcPr>
            <w:tcW w:w="1210" w:type="pct"/>
            <w:vMerge/>
            <w:tcBorders>
              <w:top w:val="single" w:sz="4" w:space="0" w:color="auto"/>
              <w:left w:val="single" w:sz="4" w:space="0" w:color="auto"/>
              <w:bottom w:val="single" w:sz="4" w:space="0" w:color="auto"/>
              <w:right w:val="single" w:sz="4" w:space="0" w:color="auto"/>
            </w:tcBorders>
            <w:shd w:val="clear" w:color="auto" w:fill="auto"/>
          </w:tcPr>
          <w:p w14:paraId="256F46AC" w14:textId="77777777" w:rsidR="00501046" w:rsidRDefault="00501046">
            <w:pPr>
              <w:widowControl/>
              <w:snapToGrid w:val="0"/>
              <w:jc w:val="center"/>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38F6F96B"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Food Intelligent Processing Technology</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75CB5BE7" w14:textId="77777777" w:rsidR="00501046" w:rsidRDefault="00501046">
            <w:pPr>
              <w:widowControl/>
              <w:snapToGrid w:val="0"/>
              <w:jc w:val="center"/>
              <w:rPr>
                <w:rFonts w:ascii="宋体" w:hAnsi="宋体" w:cs="宋体"/>
                <w:color w:val="000000"/>
                <w:kern w:val="0"/>
                <w:sz w:val="22"/>
                <w:lang w:bidi="ar"/>
              </w:rPr>
            </w:pPr>
          </w:p>
        </w:tc>
        <w:tc>
          <w:tcPr>
            <w:tcW w:w="1183" w:type="pct"/>
            <w:tcBorders>
              <w:top w:val="single" w:sz="4" w:space="0" w:color="auto"/>
              <w:left w:val="single" w:sz="4" w:space="0" w:color="auto"/>
              <w:bottom w:val="single" w:sz="4" w:space="0" w:color="auto"/>
              <w:right w:val="single" w:sz="4" w:space="0" w:color="auto"/>
            </w:tcBorders>
            <w:shd w:val="clear" w:color="auto" w:fill="auto"/>
          </w:tcPr>
          <w:p w14:paraId="1591AB8D"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tcPr>
          <w:p w14:paraId="106EF2CD" w14:textId="77777777" w:rsidR="00501046" w:rsidRDefault="00501046">
            <w:pPr>
              <w:widowControl/>
              <w:snapToGrid w:val="0"/>
              <w:jc w:val="center"/>
              <w:rPr>
                <w:rFonts w:ascii="宋体" w:hAnsi="宋体" w:cs="宋体"/>
                <w:color w:val="000000"/>
                <w:kern w:val="0"/>
                <w:sz w:val="22"/>
                <w:lang w:bidi="ar"/>
              </w:rPr>
            </w:pPr>
          </w:p>
        </w:tc>
      </w:tr>
      <w:tr w:rsidR="00501046" w14:paraId="14E40485" w14:textId="77777777">
        <w:trPr>
          <w:trHeight w:val="336"/>
        </w:trPr>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4D1D14BA"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38</w:t>
            </w:r>
          </w:p>
        </w:tc>
        <w:tc>
          <w:tcPr>
            <w:tcW w:w="1210" w:type="pct"/>
            <w:vMerge/>
            <w:tcBorders>
              <w:top w:val="single" w:sz="4" w:space="0" w:color="auto"/>
              <w:left w:val="single" w:sz="4" w:space="0" w:color="auto"/>
              <w:bottom w:val="single" w:sz="4" w:space="0" w:color="auto"/>
              <w:right w:val="single" w:sz="4" w:space="0" w:color="auto"/>
            </w:tcBorders>
            <w:shd w:val="clear" w:color="auto" w:fill="auto"/>
          </w:tcPr>
          <w:p w14:paraId="6FB113A9" w14:textId="77777777" w:rsidR="00501046" w:rsidRDefault="00501046">
            <w:pPr>
              <w:widowControl/>
              <w:snapToGrid w:val="0"/>
              <w:jc w:val="center"/>
              <w:rPr>
                <w:rFonts w:ascii="宋体" w:hAnsi="宋体" w:cs="宋体"/>
                <w:color w:val="000000"/>
                <w:kern w:val="0"/>
                <w:sz w:val="22"/>
                <w:lang w:bidi="ar"/>
              </w:rPr>
            </w:pPr>
          </w:p>
        </w:tc>
        <w:tc>
          <w:tcPr>
            <w:tcW w:w="1149" w:type="pct"/>
            <w:tcBorders>
              <w:top w:val="single" w:sz="4" w:space="0" w:color="auto"/>
              <w:left w:val="single" w:sz="4" w:space="0" w:color="auto"/>
              <w:bottom w:val="single" w:sz="4" w:space="0" w:color="auto"/>
              <w:right w:val="single" w:sz="4" w:space="0" w:color="auto"/>
            </w:tcBorders>
            <w:shd w:val="clear" w:color="auto" w:fill="auto"/>
            <w:vAlign w:val="center"/>
          </w:tcPr>
          <w:p w14:paraId="774C3067" w14:textId="77777777" w:rsidR="00501046" w:rsidRDefault="004242AE">
            <w:pPr>
              <w:widowControl/>
              <w:snapToGrid w:val="0"/>
              <w:jc w:val="center"/>
              <w:rPr>
                <w:rFonts w:ascii="宋体" w:hAnsi="宋体" w:cs="宋体"/>
                <w:color w:val="000000"/>
                <w:kern w:val="0"/>
                <w:sz w:val="22"/>
                <w:lang w:bidi="ar"/>
              </w:rPr>
            </w:pPr>
            <w:r>
              <w:rPr>
                <w:rFonts w:ascii="宋体" w:hAnsi="宋体" w:cs="宋体" w:hint="eastAsia"/>
                <w:color w:val="000000"/>
                <w:kern w:val="0"/>
                <w:sz w:val="22"/>
                <w:lang w:bidi="ar"/>
              </w:rPr>
              <w:t>Eco-environmental Restoring Technology</w:t>
            </w:r>
          </w:p>
        </w:tc>
        <w:tc>
          <w:tcPr>
            <w:tcW w:w="245" w:type="pct"/>
            <w:tcBorders>
              <w:top w:val="single" w:sz="4" w:space="0" w:color="auto"/>
              <w:left w:val="single" w:sz="4" w:space="0" w:color="auto"/>
              <w:bottom w:val="single" w:sz="4" w:space="0" w:color="auto"/>
              <w:right w:val="single" w:sz="4" w:space="0" w:color="auto"/>
            </w:tcBorders>
            <w:shd w:val="clear" w:color="auto" w:fill="auto"/>
            <w:vAlign w:val="center"/>
          </w:tcPr>
          <w:p w14:paraId="40E9E2EB" w14:textId="77777777" w:rsidR="00501046" w:rsidRDefault="00501046">
            <w:pPr>
              <w:widowControl/>
              <w:snapToGrid w:val="0"/>
              <w:jc w:val="center"/>
              <w:rPr>
                <w:rFonts w:ascii="宋体" w:hAnsi="宋体" w:cs="宋体"/>
                <w:color w:val="000000"/>
                <w:kern w:val="0"/>
                <w:sz w:val="22"/>
                <w:lang w:bidi="ar"/>
              </w:rPr>
            </w:pPr>
          </w:p>
        </w:tc>
        <w:tc>
          <w:tcPr>
            <w:tcW w:w="1183" w:type="pct"/>
            <w:tcBorders>
              <w:top w:val="single" w:sz="4" w:space="0" w:color="auto"/>
              <w:left w:val="single" w:sz="4" w:space="0" w:color="auto"/>
              <w:bottom w:val="single" w:sz="4" w:space="0" w:color="auto"/>
              <w:right w:val="single" w:sz="4" w:space="0" w:color="auto"/>
            </w:tcBorders>
            <w:shd w:val="clear" w:color="auto" w:fill="auto"/>
          </w:tcPr>
          <w:p w14:paraId="67B322D1" w14:textId="77777777" w:rsidR="00501046" w:rsidRDefault="00501046">
            <w:pPr>
              <w:widowControl/>
              <w:snapToGrid w:val="0"/>
              <w:jc w:val="center"/>
              <w:rPr>
                <w:rFonts w:ascii="宋体" w:hAnsi="宋体" w:cs="宋体"/>
                <w:color w:val="000000"/>
                <w:kern w:val="0"/>
                <w:sz w:val="22"/>
                <w:lang w:bidi="ar"/>
              </w:rPr>
            </w:pPr>
          </w:p>
        </w:tc>
        <w:tc>
          <w:tcPr>
            <w:tcW w:w="965" w:type="pct"/>
            <w:tcBorders>
              <w:top w:val="single" w:sz="4" w:space="0" w:color="auto"/>
              <w:left w:val="single" w:sz="4" w:space="0" w:color="auto"/>
              <w:bottom w:val="single" w:sz="4" w:space="0" w:color="auto"/>
              <w:right w:val="single" w:sz="4" w:space="0" w:color="auto"/>
            </w:tcBorders>
            <w:shd w:val="clear" w:color="auto" w:fill="auto"/>
          </w:tcPr>
          <w:p w14:paraId="5E4B96C6" w14:textId="77777777" w:rsidR="00501046" w:rsidRDefault="00501046">
            <w:pPr>
              <w:widowControl/>
              <w:snapToGrid w:val="0"/>
              <w:jc w:val="center"/>
              <w:rPr>
                <w:rFonts w:ascii="宋体" w:hAnsi="宋体" w:cs="宋体"/>
                <w:color w:val="000000"/>
                <w:kern w:val="0"/>
                <w:sz w:val="22"/>
                <w:lang w:bidi="ar"/>
              </w:rPr>
            </w:pPr>
          </w:p>
        </w:tc>
      </w:tr>
    </w:tbl>
    <w:p w14:paraId="0A8E2CF3" w14:textId="77777777" w:rsidR="00501046" w:rsidRDefault="00501046">
      <w:pPr>
        <w:tabs>
          <w:tab w:val="left" w:pos="5976"/>
        </w:tabs>
        <w:jc w:val="left"/>
      </w:pPr>
    </w:p>
    <w:sectPr w:rsidR="0050104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PingFang SC">
    <w:altName w:val="Courier New"/>
    <w:charset w:val="00"/>
    <w:family w:val="auto"/>
    <w:pitch w:val="default"/>
  </w:font>
  <w:font w:name="微软雅黑">
    <w:panose1 w:val="020B0503020204020204"/>
    <w:charset w:val="86"/>
    <w:family w:val="swiss"/>
    <w:pitch w:val="variable"/>
    <w:sig w:usb0="80000287" w:usb1="2ACF3C50" w:usb2="00000016" w:usb3="00000000" w:csb0="0004001F" w:csb1="00000000"/>
  </w:font>
  <w:font w:name="FZDaHei-B02S">
    <w:altName w:val="宋体"/>
    <w:charset w:val="86"/>
    <w:family w:val="swiss"/>
    <w:pitch w:val="default"/>
    <w:sig w:usb0="00000000" w:usb1="00000000" w:usb2="00000000" w:usb3="00000000" w:csb0="00040000" w:csb1="00000000"/>
  </w:font>
  <w:font w:name="仿宋_GB2312">
    <w:altName w:val="仿宋"/>
    <w:charset w:val="86"/>
    <w:family w:val="modern"/>
    <w:pitch w:val="default"/>
    <w:sig w:usb0="00000000" w:usb1="00000000" w:usb2="00000010" w:usb3="00000000" w:csb0="00040000" w:csb1="00000000"/>
  </w:font>
  <w:font w:name="方正姚体">
    <w:altName w:val="微软雅黑"/>
    <w:charset w:val="86"/>
    <w:family w:val="auto"/>
    <w:pitch w:val="default"/>
    <w:sig w:usb0="00000003" w:usb1="080E0000" w:usb2="00000000" w:usb3="00000000" w:csb0="00040000" w:csb1="00000000"/>
  </w:font>
  <w:font w:name="STXihei">
    <w:charset w:val="86"/>
    <w:family w:val="auto"/>
    <w:pitch w:val="variable"/>
    <w:sig w:usb0="00000287" w:usb1="080F0000" w:usb2="00000010" w:usb3="00000000" w:csb0="0004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72A27"/>
    <w:rsid w:val="000001ED"/>
    <w:rsid w:val="0000021D"/>
    <w:rsid w:val="0000086C"/>
    <w:rsid w:val="000010F3"/>
    <w:rsid w:val="0000176A"/>
    <w:rsid w:val="00001C31"/>
    <w:rsid w:val="000027FD"/>
    <w:rsid w:val="0000367E"/>
    <w:rsid w:val="000045D6"/>
    <w:rsid w:val="00004B99"/>
    <w:rsid w:val="00005BF0"/>
    <w:rsid w:val="00005C59"/>
    <w:rsid w:val="000104F3"/>
    <w:rsid w:val="00010ABB"/>
    <w:rsid w:val="000113C6"/>
    <w:rsid w:val="00012202"/>
    <w:rsid w:val="0001238B"/>
    <w:rsid w:val="00012643"/>
    <w:rsid w:val="00013D2A"/>
    <w:rsid w:val="0001504C"/>
    <w:rsid w:val="00015492"/>
    <w:rsid w:val="000170BC"/>
    <w:rsid w:val="00017537"/>
    <w:rsid w:val="00017BE3"/>
    <w:rsid w:val="00017EDD"/>
    <w:rsid w:val="00020FAC"/>
    <w:rsid w:val="000218B1"/>
    <w:rsid w:val="0002220F"/>
    <w:rsid w:val="0002379E"/>
    <w:rsid w:val="00023FA3"/>
    <w:rsid w:val="00024163"/>
    <w:rsid w:val="00024264"/>
    <w:rsid w:val="00026740"/>
    <w:rsid w:val="0002692E"/>
    <w:rsid w:val="00027A94"/>
    <w:rsid w:val="00030ED3"/>
    <w:rsid w:val="00030FE6"/>
    <w:rsid w:val="00032C4D"/>
    <w:rsid w:val="00032F63"/>
    <w:rsid w:val="000338AD"/>
    <w:rsid w:val="0003424C"/>
    <w:rsid w:val="0003569A"/>
    <w:rsid w:val="00035800"/>
    <w:rsid w:val="0003716B"/>
    <w:rsid w:val="00042319"/>
    <w:rsid w:val="00042432"/>
    <w:rsid w:val="00042E62"/>
    <w:rsid w:val="00044CA9"/>
    <w:rsid w:val="00044F52"/>
    <w:rsid w:val="00045698"/>
    <w:rsid w:val="00047047"/>
    <w:rsid w:val="00047CD8"/>
    <w:rsid w:val="00047D9A"/>
    <w:rsid w:val="000502CF"/>
    <w:rsid w:val="00050CD2"/>
    <w:rsid w:val="00050D16"/>
    <w:rsid w:val="0005348E"/>
    <w:rsid w:val="000538F2"/>
    <w:rsid w:val="00054DF0"/>
    <w:rsid w:val="00055656"/>
    <w:rsid w:val="00055C41"/>
    <w:rsid w:val="00057AE4"/>
    <w:rsid w:val="00057DD2"/>
    <w:rsid w:val="00057EE1"/>
    <w:rsid w:val="00057F3A"/>
    <w:rsid w:val="00060407"/>
    <w:rsid w:val="000604F6"/>
    <w:rsid w:val="00061B9E"/>
    <w:rsid w:val="00062325"/>
    <w:rsid w:val="000629AE"/>
    <w:rsid w:val="00062BD8"/>
    <w:rsid w:val="00064126"/>
    <w:rsid w:val="00064C78"/>
    <w:rsid w:val="00065DA8"/>
    <w:rsid w:val="0006697B"/>
    <w:rsid w:val="00066BCD"/>
    <w:rsid w:val="00067C43"/>
    <w:rsid w:val="0007114D"/>
    <w:rsid w:val="00071CA8"/>
    <w:rsid w:val="00072244"/>
    <w:rsid w:val="0007258A"/>
    <w:rsid w:val="00076063"/>
    <w:rsid w:val="00076F5E"/>
    <w:rsid w:val="00077C6C"/>
    <w:rsid w:val="00077C7D"/>
    <w:rsid w:val="0008076E"/>
    <w:rsid w:val="00080CC2"/>
    <w:rsid w:val="00082C26"/>
    <w:rsid w:val="000854C8"/>
    <w:rsid w:val="00085BA4"/>
    <w:rsid w:val="00085FD6"/>
    <w:rsid w:val="0008606D"/>
    <w:rsid w:val="000860F4"/>
    <w:rsid w:val="00086D17"/>
    <w:rsid w:val="000876B5"/>
    <w:rsid w:val="00087B30"/>
    <w:rsid w:val="00087D78"/>
    <w:rsid w:val="000907E1"/>
    <w:rsid w:val="00091246"/>
    <w:rsid w:val="00091D90"/>
    <w:rsid w:val="00092A00"/>
    <w:rsid w:val="00092E8A"/>
    <w:rsid w:val="00093049"/>
    <w:rsid w:val="0009311B"/>
    <w:rsid w:val="000950B9"/>
    <w:rsid w:val="000955A2"/>
    <w:rsid w:val="00096352"/>
    <w:rsid w:val="000970BF"/>
    <w:rsid w:val="000975AA"/>
    <w:rsid w:val="00097B40"/>
    <w:rsid w:val="000A12CC"/>
    <w:rsid w:val="000A2DDB"/>
    <w:rsid w:val="000A3B94"/>
    <w:rsid w:val="000A3BF5"/>
    <w:rsid w:val="000A4482"/>
    <w:rsid w:val="000A6164"/>
    <w:rsid w:val="000A646C"/>
    <w:rsid w:val="000A7071"/>
    <w:rsid w:val="000A79B9"/>
    <w:rsid w:val="000A7A47"/>
    <w:rsid w:val="000B039C"/>
    <w:rsid w:val="000B1D10"/>
    <w:rsid w:val="000B2CA7"/>
    <w:rsid w:val="000B3069"/>
    <w:rsid w:val="000B3566"/>
    <w:rsid w:val="000B653C"/>
    <w:rsid w:val="000B6793"/>
    <w:rsid w:val="000B7BF8"/>
    <w:rsid w:val="000C0104"/>
    <w:rsid w:val="000C022A"/>
    <w:rsid w:val="000C0395"/>
    <w:rsid w:val="000C1EA3"/>
    <w:rsid w:val="000C2CB8"/>
    <w:rsid w:val="000C3FB6"/>
    <w:rsid w:val="000C5718"/>
    <w:rsid w:val="000C5BB1"/>
    <w:rsid w:val="000C5FEF"/>
    <w:rsid w:val="000C6383"/>
    <w:rsid w:val="000C6538"/>
    <w:rsid w:val="000D0C35"/>
    <w:rsid w:val="000D380D"/>
    <w:rsid w:val="000D44AB"/>
    <w:rsid w:val="000D6066"/>
    <w:rsid w:val="000E00B6"/>
    <w:rsid w:val="000E2389"/>
    <w:rsid w:val="000E2E04"/>
    <w:rsid w:val="000E345C"/>
    <w:rsid w:val="000E4324"/>
    <w:rsid w:val="000E4B65"/>
    <w:rsid w:val="000E5369"/>
    <w:rsid w:val="000E5EDE"/>
    <w:rsid w:val="000E6A52"/>
    <w:rsid w:val="000E6A86"/>
    <w:rsid w:val="000F0F8F"/>
    <w:rsid w:val="000F1086"/>
    <w:rsid w:val="000F161C"/>
    <w:rsid w:val="000F3AE7"/>
    <w:rsid w:val="000F3B30"/>
    <w:rsid w:val="000F4068"/>
    <w:rsid w:val="000F7B50"/>
    <w:rsid w:val="001003E4"/>
    <w:rsid w:val="001003EF"/>
    <w:rsid w:val="001009F3"/>
    <w:rsid w:val="00101C95"/>
    <w:rsid w:val="00102ECE"/>
    <w:rsid w:val="00104039"/>
    <w:rsid w:val="001051C4"/>
    <w:rsid w:val="001055AB"/>
    <w:rsid w:val="0010614F"/>
    <w:rsid w:val="00111D55"/>
    <w:rsid w:val="00112DB4"/>
    <w:rsid w:val="00113856"/>
    <w:rsid w:val="00114304"/>
    <w:rsid w:val="00114F76"/>
    <w:rsid w:val="001162A1"/>
    <w:rsid w:val="00117A61"/>
    <w:rsid w:val="00117EAF"/>
    <w:rsid w:val="00120A29"/>
    <w:rsid w:val="00121469"/>
    <w:rsid w:val="0012162A"/>
    <w:rsid w:val="00121E8F"/>
    <w:rsid w:val="00122D1C"/>
    <w:rsid w:val="00123500"/>
    <w:rsid w:val="00123D73"/>
    <w:rsid w:val="00124566"/>
    <w:rsid w:val="001247E3"/>
    <w:rsid w:val="0012595C"/>
    <w:rsid w:val="00125A3B"/>
    <w:rsid w:val="0012699D"/>
    <w:rsid w:val="00130AFF"/>
    <w:rsid w:val="00131206"/>
    <w:rsid w:val="00131E60"/>
    <w:rsid w:val="00132FD3"/>
    <w:rsid w:val="00134370"/>
    <w:rsid w:val="00134447"/>
    <w:rsid w:val="00134E0C"/>
    <w:rsid w:val="00135B8F"/>
    <w:rsid w:val="001362C1"/>
    <w:rsid w:val="001364B2"/>
    <w:rsid w:val="00137586"/>
    <w:rsid w:val="001414CA"/>
    <w:rsid w:val="00141A54"/>
    <w:rsid w:val="001420C8"/>
    <w:rsid w:val="00144E16"/>
    <w:rsid w:val="00146801"/>
    <w:rsid w:val="001469DD"/>
    <w:rsid w:val="0014710D"/>
    <w:rsid w:val="00147C26"/>
    <w:rsid w:val="00147D0D"/>
    <w:rsid w:val="00147FBC"/>
    <w:rsid w:val="00152335"/>
    <w:rsid w:val="00152581"/>
    <w:rsid w:val="001525A4"/>
    <w:rsid w:val="0015465A"/>
    <w:rsid w:val="001559DB"/>
    <w:rsid w:val="00155BBC"/>
    <w:rsid w:val="00157B58"/>
    <w:rsid w:val="00160854"/>
    <w:rsid w:val="001617A3"/>
    <w:rsid w:val="00162090"/>
    <w:rsid w:val="001621F8"/>
    <w:rsid w:val="00162743"/>
    <w:rsid w:val="00162B89"/>
    <w:rsid w:val="00162F17"/>
    <w:rsid w:val="00163959"/>
    <w:rsid w:val="00164147"/>
    <w:rsid w:val="0016433A"/>
    <w:rsid w:val="00166892"/>
    <w:rsid w:val="00166A8A"/>
    <w:rsid w:val="00167155"/>
    <w:rsid w:val="001705C3"/>
    <w:rsid w:val="00170997"/>
    <w:rsid w:val="00172A27"/>
    <w:rsid w:val="00175B32"/>
    <w:rsid w:val="00175D68"/>
    <w:rsid w:val="001766B0"/>
    <w:rsid w:val="00176DF8"/>
    <w:rsid w:val="00177363"/>
    <w:rsid w:val="00180635"/>
    <w:rsid w:val="0018353E"/>
    <w:rsid w:val="001839A7"/>
    <w:rsid w:val="00183BB1"/>
    <w:rsid w:val="00184847"/>
    <w:rsid w:val="00184FBA"/>
    <w:rsid w:val="00185779"/>
    <w:rsid w:val="00186412"/>
    <w:rsid w:val="0018673D"/>
    <w:rsid w:val="00186929"/>
    <w:rsid w:val="001870D3"/>
    <w:rsid w:val="001904CE"/>
    <w:rsid w:val="00190A48"/>
    <w:rsid w:val="00191577"/>
    <w:rsid w:val="00191C58"/>
    <w:rsid w:val="0019220E"/>
    <w:rsid w:val="001934D4"/>
    <w:rsid w:val="00193CA4"/>
    <w:rsid w:val="00193CD0"/>
    <w:rsid w:val="00193D38"/>
    <w:rsid w:val="00194F8C"/>
    <w:rsid w:val="00195548"/>
    <w:rsid w:val="00197873"/>
    <w:rsid w:val="00197A2D"/>
    <w:rsid w:val="00197D25"/>
    <w:rsid w:val="001A09B4"/>
    <w:rsid w:val="001A0D68"/>
    <w:rsid w:val="001A24B9"/>
    <w:rsid w:val="001A47A7"/>
    <w:rsid w:val="001A4BCE"/>
    <w:rsid w:val="001A541E"/>
    <w:rsid w:val="001A5A9E"/>
    <w:rsid w:val="001A5D69"/>
    <w:rsid w:val="001A67B3"/>
    <w:rsid w:val="001A7198"/>
    <w:rsid w:val="001B10D4"/>
    <w:rsid w:val="001B140A"/>
    <w:rsid w:val="001B1CFA"/>
    <w:rsid w:val="001B271D"/>
    <w:rsid w:val="001B3E8B"/>
    <w:rsid w:val="001B55DA"/>
    <w:rsid w:val="001B560F"/>
    <w:rsid w:val="001B5E2D"/>
    <w:rsid w:val="001B7057"/>
    <w:rsid w:val="001C0EE1"/>
    <w:rsid w:val="001C1107"/>
    <w:rsid w:val="001C234E"/>
    <w:rsid w:val="001C28DA"/>
    <w:rsid w:val="001C3140"/>
    <w:rsid w:val="001C391E"/>
    <w:rsid w:val="001C493F"/>
    <w:rsid w:val="001C4AE2"/>
    <w:rsid w:val="001C4B7B"/>
    <w:rsid w:val="001C4D61"/>
    <w:rsid w:val="001C5367"/>
    <w:rsid w:val="001C6222"/>
    <w:rsid w:val="001C671D"/>
    <w:rsid w:val="001D08D3"/>
    <w:rsid w:val="001D0D24"/>
    <w:rsid w:val="001D0DB1"/>
    <w:rsid w:val="001D1CF1"/>
    <w:rsid w:val="001D1F32"/>
    <w:rsid w:val="001D49DF"/>
    <w:rsid w:val="001D4EE6"/>
    <w:rsid w:val="001D5800"/>
    <w:rsid w:val="001D60DA"/>
    <w:rsid w:val="001D628D"/>
    <w:rsid w:val="001D64EB"/>
    <w:rsid w:val="001D6B30"/>
    <w:rsid w:val="001D7525"/>
    <w:rsid w:val="001E10F7"/>
    <w:rsid w:val="001E1B2D"/>
    <w:rsid w:val="001E23E7"/>
    <w:rsid w:val="001E5E26"/>
    <w:rsid w:val="001E6475"/>
    <w:rsid w:val="001E68CE"/>
    <w:rsid w:val="001E695A"/>
    <w:rsid w:val="001E6C14"/>
    <w:rsid w:val="001E7079"/>
    <w:rsid w:val="001F04E2"/>
    <w:rsid w:val="001F08A4"/>
    <w:rsid w:val="001F0A65"/>
    <w:rsid w:val="001F0BFB"/>
    <w:rsid w:val="001F12EC"/>
    <w:rsid w:val="001F12F2"/>
    <w:rsid w:val="001F165C"/>
    <w:rsid w:val="001F3221"/>
    <w:rsid w:val="001F353E"/>
    <w:rsid w:val="001F509B"/>
    <w:rsid w:val="0020007F"/>
    <w:rsid w:val="0020104F"/>
    <w:rsid w:val="002011CD"/>
    <w:rsid w:val="00201C20"/>
    <w:rsid w:val="00201FE9"/>
    <w:rsid w:val="002027B7"/>
    <w:rsid w:val="00202B51"/>
    <w:rsid w:val="0020440A"/>
    <w:rsid w:val="002049E0"/>
    <w:rsid w:val="0020514F"/>
    <w:rsid w:val="0020794B"/>
    <w:rsid w:val="00212ECE"/>
    <w:rsid w:val="00213EEE"/>
    <w:rsid w:val="002144C4"/>
    <w:rsid w:val="00214C86"/>
    <w:rsid w:val="00215EB0"/>
    <w:rsid w:val="00215F61"/>
    <w:rsid w:val="00216550"/>
    <w:rsid w:val="002165EA"/>
    <w:rsid w:val="0021744E"/>
    <w:rsid w:val="002214E5"/>
    <w:rsid w:val="00222B0F"/>
    <w:rsid w:val="0022369F"/>
    <w:rsid w:val="00223B9E"/>
    <w:rsid w:val="002247C9"/>
    <w:rsid w:val="0022486F"/>
    <w:rsid w:val="002249A8"/>
    <w:rsid w:val="00225E80"/>
    <w:rsid w:val="002268EA"/>
    <w:rsid w:val="00226FE0"/>
    <w:rsid w:val="00232CD3"/>
    <w:rsid w:val="00235343"/>
    <w:rsid w:val="00235F8A"/>
    <w:rsid w:val="00236004"/>
    <w:rsid w:val="002360B0"/>
    <w:rsid w:val="0023675A"/>
    <w:rsid w:val="0023730E"/>
    <w:rsid w:val="00240F02"/>
    <w:rsid w:val="00241C03"/>
    <w:rsid w:val="002431F2"/>
    <w:rsid w:val="002443C7"/>
    <w:rsid w:val="00244A95"/>
    <w:rsid w:val="00244E47"/>
    <w:rsid w:val="00245C5D"/>
    <w:rsid w:val="00246D58"/>
    <w:rsid w:val="00247005"/>
    <w:rsid w:val="00247BF4"/>
    <w:rsid w:val="0025096F"/>
    <w:rsid w:val="0025115A"/>
    <w:rsid w:val="00252A0F"/>
    <w:rsid w:val="00255143"/>
    <w:rsid w:val="00255229"/>
    <w:rsid w:val="00256B30"/>
    <w:rsid w:val="00257047"/>
    <w:rsid w:val="00257D88"/>
    <w:rsid w:val="0026085C"/>
    <w:rsid w:val="002610A3"/>
    <w:rsid w:val="0026249C"/>
    <w:rsid w:val="00262644"/>
    <w:rsid w:val="00263982"/>
    <w:rsid w:val="002651AA"/>
    <w:rsid w:val="00270349"/>
    <w:rsid w:val="00270E0C"/>
    <w:rsid w:val="00271778"/>
    <w:rsid w:val="00271E83"/>
    <w:rsid w:val="00272596"/>
    <w:rsid w:val="002735F5"/>
    <w:rsid w:val="00273661"/>
    <w:rsid w:val="00274520"/>
    <w:rsid w:val="002747A0"/>
    <w:rsid w:val="0027740D"/>
    <w:rsid w:val="00277F05"/>
    <w:rsid w:val="00277F0A"/>
    <w:rsid w:val="0028437B"/>
    <w:rsid w:val="002849C7"/>
    <w:rsid w:val="00284EF0"/>
    <w:rsid w:val="00286975"/>
    <w:rsid w:val="00286C73"/>
    <w:rsid w:val="002873F3"/>
    <w:rsid w:val="00290DBF"/>
    <w:rsid w:val="002917C0"/>
    <w:rsid w:val="0029180C"/>
    <w:rsid w:val="00291F4F"/>
    <w:rsid w:val="00292780"/>
    <w:rsid w:val="00292A6F"/>
    <w:rsid w:val="002938FB"/>
    <w:rsid w:val="0029478E"/>
    <w:rsid w:val="0029487C"/>
    <w:rsid w:val="00294AD2"/>
    <w:rsid w:val="00296E6C"/>
    <w:rsid w:val="002972E0"/>
    <w:rsid w:val="002972E5"/>
    <w:rsid w:val="0029744F"/>
    <w:rsid w:val="00297C82"/>
    <w:rsid w:val="002A19B3"/>
    <w:rsid w:val="002A1B30"/>
    <w:rsid w:val="002A1D8A"/>
    <w:rsid w:val="002A27EE"/>
    <w:rsid w:val="002A5999"/>
    <w:rsid w:val="002A5C3E"/>
    <w:rsid w:val="002A5DC9"/>
    <w:rsid w:val="002A621E"/>
    <w:rsid w:val="002A636F"/>
    <w:rsid w:val="002A6915"/>
    <w:rsid w:val="002A73FF"/>
    <w:rsid w:val="002A7B6B"/>
    <w:rsid w:val="002A7CA8"/>
    <w:rsid w:val="002B0462"/>
    <w:rsid w:val="002B0FFC"/>
    <w:rsid w:val="002B2BDD"/>
    <w:rsid w:val="002B2ED5"/>
    <w:rsid w:val="002B3824"/>
    <w:rsid w:val="002B41D0"/>
    <w:rsid w:val="002B4A0A"/>
    <w:rsid w:val="002B756C"/>
    <w:rsid w:val="002B7F38"/>
    <w:rsid w:val="002C0799"/>
    <w:rsid w:val="002C0D5A"/>
    <w:rsid w:val="002C17B7"/>
    <w:rsid w:val="002C2176"/>
    <w:rsid w:val="002C2B94"/>
    <w:rsid w:val="002C3255"/>
    <w:rsid w:val="002C3319"/>
    <w:rsid w:val="002C39BC"/>
    <w:rsid w:val="002C4716"/>
    <w:rsid w:val="002C58D2"/>
    <w:rsid w:val="002C6850"/>
    <w:rsid w:val="002C7346"/>
    <w:rsid w:val="002C7BF6"/>
    <w:rsid w:val="002C7CF7"/>
    <w:rsid w:val="002D0AA8"/>
    <w:rsid w:val="002D13F5"/>
    <w:rsid w:val="002D1866"/>
    <w:rsid w:val="002D201B"/>
    <w:rsid w:val="002D3354"/>
    <w:rsid w:val="002D45D4"/>
    <w:rsid w:val="002D4698"/>
    <w:rsid w:val="002D5E4E"/>
    <w:rsid w:val="002D6DC7"/>
    <w:rsid w:val="002D795F"/>
    <w:rsid w:val="002E034C"/>
    <w:rsid w:val="002E081C"/>
    <w:rsid w:val="002E44A7"/>
    <w:rsid w:val="002E4698"/>
    <w:rsid w:val="002E490D"/>
    <w:rsid w:val="002E4A11"/>
    <w:rsid w:val="002E5B74"/>
    <w:rsid w:val="002E6B28"/>
    <w:rsid w:val="002E7CBB"/>
    <w:rsid w:val="002F0E47"/>
    <w:rsid w:val="002F10D7"/>
    <w:rsid w:val="002F1A76"/>
    <w:rsid w:val="002F247D"/>
    <w:rsid w:val="002F2E1B"/>
    <w:rsid w:val="002F44D9"/>
    <w:rsid w:val="002F47DE"/>
    <w:rsid w:val="00300224"/>
    <w:rsid w:val="0030038A"/>
    <w:rsid w:val="00300413"/>
    <w:rsid w:val="00300A28"/>
    <w:rsid w:val="003011BD"/>
    <w:rsid w:val="003014E3"/>
    <w:rsid w:val="00301849"/>
    <w:rsid w:val="0030190B"/>
    <w:rsid w:val="00302333"/>
    <w:rsid w:val="00303176"/>
    <w:rsid w:val="003055EA"/>
    <w:rsid w:val="00305974"/>
    <w:rsid w:val="00305B1A"/>
    <w:rsid w:val="003066B9"/>
    <w:rsid w:val="00306B0C"/>
    <w:rsid w:val="00307916"/>
    <w:rsid w:val="00307CC4"/>
    <w:rsid w:val="003104C7"/>
    <w:rsid w:val="00311436"/>
    <w:rsid w:val="003119E8"/>
    <w:rsid w:val="00311C61"/>
    <w:rsid w:val="00311D1B"/>
    <w:rsid w:val="00312A0C"/>
    <w:rsid w:val="003134C5"/>
    <w:rsid w:val="0031467D"/>
    <w:rsid w:val="00316B98"/>
    <w:rsid w:val="0032112F"/>
    <w:rsid w:val="00321140"/>
    <w:rsid w:val="0032156A"/>
    <w:rsid w:val="00322793"/>
    <w:rsid w:val="003248B2"/>
    <w:rsid w:val="00324D49"/>
    <w:rsid w:val="003256D5"/>
    <w:rsid w:val="003260A8"/>
    <w:rsid w:val="00327FBE"/>
    <w:rsid w:val="00330880"/>
    <w:rsid w:val="00331E7D"/>
    <w:rsid w:val="0033222C"/>
    <w:rsid w:val="003330BA"/>
    <w:rsid w:val="00333598"/>
    <w:rsid w:val="0033378F"/>
    <w:rsid w:val="00334702"/>
    <w:rsid w:val="00334990"/>
    <w:rsid w:val="00335B6E"/>
    <w:rsid w:val="00335E5A"/>
    <w:rsid w:val="00336402"/>
    <w:rsid w:val="00336A09"/>
    <w:rsid w:val="0033766A"/>
    <w:rsid w:val="00337D3E"/>
    <w:rsid w:val="003405EC"/>
    <w:rsid w:val="00340EA8"/>
    <w:rsid w:val="00341E89"/>
    <w:rsid w:val="003421C6"/>
    <w:rsid w:val="00342224"/>
    <w:rsid w:val="0034265F"/>
    <w:rsid w:val="00343BB3"/>
    <w:rsid w:val="00347142"/>
    <w:rsid w:val="003479A5"/>
    <w:rsid w:val="00347AD6"/>
    <w:rsid w:val="0035091D"/>
    <w:rsid w:val="00352729"/>
    <w:rsid w:val="00353071"/>
    <w:rsid w:val="003530E5"/>
    <w:rsid w:val="00354CE4"/>
    <w:rsid w:val="003553E0"/>
    <w:rsid w:val="00356742"/>
    <w:rsid w:val="00356F79"/>
    <w:rsid w:val="00360919"/>
    <w:rsid w:val="003610A9"/>
    <w:rsid w:val="003611F5"/>
    <w:rsid w:val="0036160E"/>
    <w:rsid w:val="0036227A"/>
    <w:rsid w:val="00362A92"/>
    <w:rsid w:val="00363209"/>
    <w:rsid w:val="003632ED"/>
    <w:rsid w:val="00363DA4"/>
    <w:rsid w:val="0036473B"/>
    <w:rsid w:val="003649A2"/>
    <w:rsid w:val="003657CF"/>
    <w:rsid w:val="00365E51"/>
    <w:rsid w:val="00367995"/>
    <w:rsid w:val="00367DEC"/>
    <w:rsid w:val="00370AF3"/>
    <w:rsid w:val="003713E4"/>
    <w:rsid w:val="00371EB8"/>
    <w:rsid w:val="00372647"/>
    <w:rsid w:val="003726C2"/>
    <w:rsid w:val="00380AED"/>
    <w:rsid w:val="00381BD5"/>
    <w:rsid w:val="00382010"/>
    <w:rsid w:val="003835DE"/>
    <w:rsid w:val="00384143"/>
    <w:rsid w:val="003862B3"/>
    <w:rsid w:val="003873BA"/>
    <w:rsid w:val="00387845"/>
    <w:rsid w:val="00390C02"/>
    <w:rsid w:val="00390D6D"/>
    <w:rsid w:val="00391013"/>
    <w:rsid w:val="003918CD"/>
    <w:rsid w:val="00391E6A"/>
    <w:rsid w:val="003927BF"/>
    <w:rsid w:val="00392DEC"/>
    <w:rsid w:val="0039373D"/>
    <w:rsid w:val="00393934"/>
    <w:rsid w:val="00396376"/>
    <w:rsid w:val="003965CF"/>
    <w:rsid w:val="003979D1"/>
    <w:rsid w:val="003A1DAA"/>
    <w:rsid w:val="003A2B5E"/>
    <w:rsid w:val="003A3AEC"/>
    <w:rsid w:val="003A415A"/>
    <w:rsid w:val="003A633B"/>
    <w:rsid w:val="003A7556"/>
    <w:rsid w:val="003A77DB"/>
    <w:rsid w:val="003B00FF"/>
    <w:rsid w:val="003B09EF"/>
    <w:rsid w:val="003B1B28"/>
    <w:rsid w:val="003B4AAE"/>
    <w:rsid w:val="003B5215"/>
    <w:rsid w:val="003B5A08"/>
    <w:rsid w:val="003B7839"/>
    <w:rsid w:val="003C1BB4"/>
    <w:rsid w:val="003C1E57"/>
    <w:rsid w:val="003C4C6B"/>
    <w:rsid w:val="003C4EBD"/>
    <w:rsid w:val="003C4FFE"/>
    <w:rsid w:val="003C507D"/>
    <w:rsid w:val="003C6645"/>
    <w:rsid w:val="003C67E6"/>
    <w:rsid w:val="003C706E"/>
    <w:rsid w:val="003C792F"/>
    <w:rsid w:val="003C7A36"/>
    <w:rsid w:val="003D0A15"/>
    <w:rsid w:val="003D0B02"/>
    <w:rsid w:val="003D0BBF"/>
    <w:rsid w:val="003D1014"/>
    <w:rsid w:val="003D18EE"/>
    <w:rsid w:val="003D1B47"/>
    <w:rsid w:val="003D1D56"/>
    <w:rsid w:val="003D36E3"/>
    <w:rsid w:val="003D3B5D"/>
    <w:rsid w:val="003D575F"/>
    <w:rsid w:val="003D592E"/>
    <w:rsid w:val="003D6168"/>
    <w:rsid w:val="003D61C3"/>
    <w:rsid w:val="003D6CA4"/>
    <w:rsid w:val="003D7EE4"/>
    <w:rsid w:val="003E00E4"/>
    <w:rsid w:val="003E04F6"/>
    <w:rsid w:val="003E0E73"/>
    <w:rsid w:val="003E1647"/>
    <w:rsid w:val="003E17F7"/>
    <w:rsid w:val="003E1A12"/>
    <w:rsid w:val="003E1E64"/>
    <w:rsid w:val="003E2B23"/>
    <w:rsid w:val="003E389E"/>
    <w:rsid w:val="003E63D5"/>
    <w:rsid w:val="003E699D"/>
    <w:rsid w:val="003E751F"/>
    <w:rsid w:val="003F04F2"/>
    <w:rsid w:val="003F0A1A"/>
    <w:rsid w:val="003F0B3E"/>
    <w:rsid w:val="003F0FFC"/>
    <w:rsid w:val="003F1333"/>
    <w:rsid w:val="003F241F"/>
    <w:rsid w:val="003F2EB5"/>
    <w:rsid w:val="003F3054"/>
    <w:rsid w:val="003F47F1"/>
    <w:rsid w:val="003F4964"/>
    <w:rsid w:val="003F4B97"/>
    <w:rsid w:val="003F5546"/>
    <w:rsid w:val="003F6491"/>
    <w:rsid w:val="003F6DE4"/>
    <w:rsid w:val="00402D6B"/>
    <w:rsid w:val="0040350C"/>
    <w:rsid w:val="00403EF0"/>
    <w:rsid w:val="00404D0C"/>
    <w:rsid w:val="00404E53"/>
    <w:rsid w:val="004050A1"/>
    <w:rsid w:val="004072DB"/>
    <w:rsid w:val="00407904"/>
    <w:rsid w:val="00407F2C"/>
    <w:rsid w:val="00410210"/>
    <w:rsid w:val="0041129F"/>
    <w:rsid w:val="00411822"/>
    <w:rsid w:val="00411901"/>
    <w:rsid w:val="00411970"/>
    <w:rsid w:val="004126AF"/>
    <w:rsid w:val="0041318A"/>
    <w:rsid w:val="00413373"/>
    <w:rsid w:val="004146BB"/>
    <w:rsid w:val="00416581"/>
    <w:rsid w:val="00417B90"/>
    <w:rsid w:val="00420D00"/>
    <w:rsid w:val="004228AA"/>
    <w:rsid w:val="004231EF"/>
    <w:rsid w:val="004232FE"/>
    <w:rsid w:val="0042427C"/>
    <w:rsid w:val="004242AE"/>
    <w:rsid w:val="004250E0"/>
    <w:rsid w:val="004252E6"/>
    <w:rsid w:val="00426DF9"/>
    <w:rsid w:val="00427B6E"/>
    <w:rsid w:val="00427CB2"/>
    <w:rsid w:val="004301DF"/>
    <w:rsid w:val="00430434"/>
    <w:rsid w:val="0043065B"/>
    <w:rsid w:val="00431403"/>
    <w:rsid w:val="00431A4F"/>
    <w:rsid w:val="00432EC0"/>
    <w:rsid w:val="00433C60"/>
    <w:rsid w:val="00434259"/>
    <w:rsid w:val="00434CBF"/>
    <w:rsid w:val="0043502D"/>
    <w:rsid w:val="004350A0"/>
    <w:rsid w:val="00435407"/>
    <w:rsid w:val="0043602E"/>
    <w:rsid w:val="004365A4"/>
    <w:rsid w:val="0043708F"/>
    <w:rsid w:val="0043718C"/>
    <w:rsid w:val="00437522"/>
    <w:rsid w:val="00440B73"/>
    <w:rsid w:val="00440DE6"/>
    <w:rsid w:val="00441981"/>
    <w:rsid w:val="00442971"/>
    <w:rsid w:val="0044366A"/>
    <w:rsid w:val="00445969"/>
    <w:rsid w:val="00446779"/>
    <w:rsid w:val="00447384"/>
    <w:rsid w:val="00447D64"/>
    <w:rsid w:val="00451D6D"/>
    <w:rsid w:val="00452D64"/>
    <w:rsid w:val="00453135"/>
    <w:rsid w:val="004538E2"/>
    <w:rsid w:val="00453F34"/>
    <w:rsid w:val="00454A79"/>
    <w:rsid w:val="00454BED"/>
    <w:rsid w:val="00454EAC"/>
    <w:rsid w:val="00455750"/>
    <w:rsid w:val="0045615C"/>
    <w:rsid w:val="004563D1"/>
    <w:rsid w:val="00457244"/>
    <w:rsid w:val="004603FB"/>
    <w:rsid w:val="00460CC5"/>
    <w:rsid w:val="004614B6"/>
    <w:rsid w:val="00461628"/>
    <w:rsid w:val="0046222E"/>
    <w:rsid w:val="00462C7A"/>
    <w:rsid w:val="00463575"/>
    <w:rsid w:val="00463C47"/>
    <w:rsid w:val="00463E3E"/>
    <w:rsid w:val="00463E50"/>
    <w:rsid w:val="00464545"/>
    <w:rsid w:val="00465A58"/>
    <w:rsid w:val="00466272"/>
    <w:rsid w:val="004678FE"/>
    <w:rsid w:val="00467D47"/>
    <w:rsid w:val="00470416"/>
    <w:rsid w:val="00471471"/>
    <w:rsid w:val="00472136"/>
    <w:rsid w:val="0047256F"/>
    <w:rsid w:val="0047336F"/>
    <w:rsid w:val="00473DA1"/>
    <w:rsid w:val="004746AB"/>
    <w:rsid w:val="00475D85"/>
    <w:rsid w:val="004769F6"/>
    <w:rsid w:val="0048425E"/>
    <w:rsid w:val="00484B06"/>
    <w:rsid w:val="00484D52"/>
    <w:rsid w:val="0048730A"/>
    <w:rsid w:val="00490775"/>
    <w:rsid w:val="0049349A"/>
    <w:rsid w:val="004950B4"/>
    <w:rsid w:val="00496AC7"/>
    <w:rsid w:val="0049753D"/>
    <w:rsid w:val="0049757F"/>
    <w:rsid w:val="004978C6"/>
    <w:rsid w:val="004979DF"/>
    <w:rsid w:val="00497BC4"/>
    <w:rsid w:val="00497F22"/>
    <w:rsid w:val="004A0095"/>
    <w:rsid w:val="004A0756"/>
    <w:rsid w:val="004A1BEB"/>
    <w:rsid w:val="004A21FC"/>
    <w:rsid w:val="004A243C"/>
    <w:rsid w:val="004A47CE"/>
    <w:rsid w:val="004A4849"/>
    <w:rsid w:val="004A4A89"/>
    <w:rsid w:val="004A5E81"/>
    <w:rsid w:val="004A5F32"/>
    <w:rsid w:val="004A73BD"/>
    <w:rsid w:val="004A74D2"/>
    <w:rsid w:val="004A7813"/>
    <w:rsid w:val="004B05A0"/>
    <w:rsid w:val="004B0A31"/>
    <w:rsid w:val="004B1A28"/>
    <w:rsid w:val="004B2DE9"/>
    <w:rsid w:val="004B3613"/>
    <w:rsid w:val="004B6A1F"/>
    <w:rsid w:val="004C0113"/>
    <w:rsid w:val="004C082E"/>
    <w:rsid w:val="004C0830"/>
    <w:rsid w:val="004C08DF"/>
    <w:rsid w:val="004C2F97"/>
    <w:rsid w:val="004C3C68"/>
    <w:rsid w:val="004D033F"/>
    <w:rsid w:val="004D2205"/>
    <w:rsid w:val="004D25EF"/>
    <w:rsid w:val="004D36DB"/>
    <w:rsid w:val="004D3F88"/>
    <w:rsid w:val="004D4118"/>
    <w:rsid w:val="004D44AA"/>
    <w:rsid w:val="004E5A64"/>
    <w:rsid w:val="004E6BBE"/>
    <w:rsid w:val="004E7DF9"/>
    <w:rsid w:val="004E7E1A"/>
    <w:rsid w:val="004F0CAC"/>
    <w:rsid w:val="004F0FC0"/>
    <w:rsid w:val="004F2677"/>
    <w:rsid w:val="004F2BF0"/>
    <w:rsid w:val="004F2DDA"/>
    <w:rsid w:val="004F3D25"/>
    <w:rsid w:val="004F448D"/>
    <w:rsid w:val="004F5CE7"/>
    <w:rsid w:val="0050000E"/>
    <w:rsid w:val="005001A3"/>
    <w:rsid w:val="00500E8C"/>
    <w:rsid w:val="00501046"/>
    <w:rsid w:val="00501B9D"/>
    <w:rsid w:val="005020A4"/>
    <w:rsid w:val="0050293B"/>
    <w:rsid w:val="00503275"/>
    <w:rsid w:val="0050376B"/>
    <w:rsid w:val="00503A6C"/>
    <w:rsid w:val="00503CCB"/>
    <w:rsid w:val="00504A34"/>
    <w:rsid w:val="0050738D"/>
    <w:rsid w:val="005077FB"/>
    <w:rsid w:val="005102FD"/>
    <w:rsid w:val="0051067D"/>
    <w:rsid w:val="00511175"/>
    <w:rsid w:val="005122AB"/>
    <w:rsid w:val="005142E6"/>
    <w:rsid w:val="00516085"/>
    <w:rsid w:val="005164C2"/>
    <w:rsid w:val="00516AA9"/>
    <w:rsid w:val="00517D4D"/>
    <w:rsid w:val="00517EC7"/>
    <w:rsid w:val="00520253"/>
    <w:rsid w:val="00520FE4"/>
    <w:rsid w:val="00522837"/>
    <w:rsid w:val="00522864"/>
    <w:rsid w:val="00522BA8"/>
    <w:rsid w:val="00522C12"/>
    <w:rsid w:val="00524995"/>
    <w:rsid w:val="00526FCE"/>
    <w:rsid w:val="00527A0A"/>
    <w:rsid w:val="0053007F"/>
    <w:rsid w:val="0053161D"/>
    <w:rsid w:val="00531669"/>
    <w:rsid w:val="005324C6"/>
    <w:rsid w:val="0053373D"/>
    <w:rsid w:val="0053474A"/>
    <w:rsid w:val="00534B80"/>
    <w:rsid w:val="00534BDA"/>
    <w:rsid w:val="005358F2"/>
    <w:rsid w:val="00536B3C"/>
    <w:rsid w:val="00537C56"/>
    <w:rsid w:val="005405E7"/>
    <w:rsid w:val="00540649"/>
    <w:rsid w:val="00540941"/>
    <w:rsid w:val="00541383"/>
    <w:rsid w:val="005414E7"/>
    <w:rsid w:val="005416B9"/>
    <w:rsid w:val="00542A4F"/>
    <w:rsid w:val="00542D16"/>
    <w:rsid w:val="0054379C"/>
    <w:rsid w:val="00544199"/>
    <w:rsid w:val="00544276"/>
    <w:rsid w:val="005476C1"/>
    <w:rsid w:val="00550FDC"/>
    <w:rsid w:val="0055256D"/>
    <w:rsid w:val="005526DA"/>
    <w:rsid w:val="00553FAE"/>
    <w:rsid w:val="00554E83"/>
    <w:rsid w:val="00555B54"/>
    <w:rsid w:val="00555F5B"/>
    <w:rsid w:val="00556124"/>
    <w:rsid w:val="00556196"/>
    <w:rsid w:val="0055623E"/>
    <w:rsid w:val="00556F2D"/>
    <w:rsid w:val="00556FA1"/>
    <w:rsid w:val="00556FD1"/>
    <w:rsid w:val="00557874"/>
    <w:rsid w:val="005606B3"/>
    <w:rsid w:val="005609FD"/>
    <w:rsid w:val="00561503"/>
    <w:rsid w:val="00561B1F"/>
    <w:rsid w:val="00562B4B"/>
    <w:rsid w:val="00565135"/>
    <w:rsid w:val="00565384"/>
    <w:rsid w:val="00566F1B"/>
    <w:rsid w:val="005679C2"/>
    <w:rsid w:val="005705FF"/>
    <w:rsid w:val="00572B95"/>
    <w:rsid w:val="00573328"/>
    <w:rsid w:val="005738D2"/>
    <w:rsid w:val="00574B62"/>
    <w:rsid w:val="00575334"/>
    <w:rsid w:val="00575464"/>
    <w:rsid w:val="00575A26"/>
    <w:rsid w:val="00575EC1"/>
    <w:rsid w:val="005769DA"/>
    <w:rsid w:val="00576C07"/>
    <w:rsid w:val="005773D1"/>
    <w:rsid w:val="00580C14"/>
    <w:rsid w:val="00581470"/>
    <w:rsid w:val="00581805"/>
    <w:rsid w:val="00581E30"/>
    <w:rsid w:val="00582C92"/>
    <w:rsid w:val="00583000"/>
    <w:rsid w:val="00584D00"/>
    <w:rsid w:val="0058503E"/>
    <w:rsid w:val="00586F5D"/>
    <w:rsid w:val="00587A59"/>
    <w:rsid w:val="00587B91"/>
    <w:rsid w:val="00587CAC"/>
    <w:rsid w:val="00587D1A"/>
    <w:rsid w:val="00587DFF"/>
    <w:rsid w:val="005906E5"/>
    <w:rsid w:val="0059073B"/>
    <w:rsid w:val="005915AE"/>
    <w:rsid w:val="005926AA"/>
    <w:rsid w:val="00592BBA"/>
    <w:rsid w:val="00592F20"/>
    <w:rsid w:val="0059375A"/>
    <w:rsid w:val="0059375D"/>
    <w:rsid w:val="005943DE"/>
    <w:rsid w:val="005956A2"/>
    <w:rsid w:val="0059591B"/>
    <w:rsid w:val="005977F0"/>
    <w:rsid w:val="00597CE1"/>
    <w:rsid w:val="00597EF3"/>
    <w:rsid w:val="00597F72"/>
    <w:rsid w:val="005A114A"/>
    <w:rsid w:val="005A1B19"/>
    <w:rsid w:val="005A1F21"/>
    <w:rsid w:val="005A42FA"/>
    <w:rsid w:val="005A676F"/>
    <w:rsid w:val="005A690A"/>
    <w:rsid w:val="005A779D"/>
    <w:rsid w:val="005B11FE"/>
    <w:rsid w:val="005B1481"/>
    <w:rsid w:val="005B1608"/>
    <w:rsid w:val="005B160C"/>
    <w:rsid w:val="005B42FB"/>
    <w:rsid w:val="005B4F80"/>
    <w:rsid w:val="005B5CBD"/>
    <w:rsid w:val="005B5DC6"/>
    <w:rsid w:val="005B66DA"/>
    <w:rsid w:val="005B6828"/>
    <w:rsid w:val="005B7E51"/>
    <w:rsid w:val="005C0173"/>
    <w:rsid w:val="005C088A"/>
    <w:rsid w:val="005C09BE"/>
    <w:rsid w:val="005C0DD9"/>
    <w:rsid w:val="005C0DFA"/>
    <w:rsid w:val="005C23AE"/>
    <w:rsid w:val="005C3259"/>
    <w:rsid w:val="005C41B0"/>
    <w:rsid w:val="005C44C0"/>
    <w:rsid w:val="005C4D8A"/>
    <w:rsid w:val="005C52F7"/>
    <w:rsid w:val="005C5C8F"/>
    <w:rsid w:val="005D02F3"/>
    <w:rsid w:val="005D0E90"/>
    <w:rsid w:val="005D0F38"/>
    <w:rsid w:val="005D2821"/>
    <w:rsid w:val="005D2A1A"/>
    <w:rsid w:val="005D63AC"/>
    <w:rsid w:val="005D6965"/>
    <w:rsid w:val="005D6FD4"/>
    <w:rsid w:val="005D78C2"/>
    <w:rsid w:val="005E0F39"/>
    <w:rsid w:val="005E146F"/>
    <w:rsid w:val="005E2E59"/>
    <w:rsid w:val="005E4A49"/>
    <w:rsid w:val="005E4E4E"/>
    <w:rsid w:val="005E567C"/>
    <w:rsid w:val="005E76CD"/>
    <w:rsid w:val="005E78F5"/>
    <w:rsid w:val="005F16FB"/>
    <w:rsid w:val="005F288E"/>
    <w:rsid w:val="005F3B1A"/>
    <w:rsid w:val="005F40EA"/>
    <w:rsid w:val="005F435A"/>
    <w:rsid w:val="005F4BEA"/>
    <w:rsid w:val="005F4F1A"/>
    <w:rsid w:val="005F5AFB"/>
    <w:rsid w:val="005F696C"/>
    <w:rsid w:val="005F6AF7"/>
    <w:rsid w:val="006003F8"/>
    <w:rsid w:val="00600DEA"/>
    <w:rsid w:val="0060179D"/>
    <w:rsid w:val="00601924"/>
    <w:rsid w:val="00602991"/>
    <w:rsid w:val="0060329F"/>
    <w:rsid w:val="0060354C"/>
    <w:rsid w:val="006038AB"/>
    <w:rsid w:val="00603EBC"/>
    <w:rsid w:val="0060465E"/>
    <w:rsid w:val="00604D88"/>
    <w:rsid w:val="00604E97"/>
    <w:rsid w:val="006056CB"/>
    <w:rsid w:val="0060709E"/>
    <w:rsid w:val="00607746"/>
    <w:rsid w:val="006117EF"/>
    <w:rsid w:val="00612999"/>
    <w:rsid w:val="00612BA1"/>
    <w:rsid w:val="00612D1D"/>
    <w:rsid w:val="00613FA3"/>
    <w:rsid w:val="006142DB"/>
    <w:rsid w:val="00615E3C"/>
    <w:rsid w:val="00615FBC"/>
    <w:rsid w:val="0061604E"/>
    <w:rsid w:val="00616364"/>
    <w:rsid w:val="006206BE"/>
    <w:rsid w:val="00620961"/>
    <w:rsid w:val="006211CC"/>
    <w:rsid w:val="006215CF"/>
    <w:rsid w:val="00624FD0"/>
    <w:rsid w:val="006262B8"/>
    <w:rsid w:val="006279E9"/>
    <w:rsid w:val="00627B6C"/>
    <w:rsid w:val="00630BF1"/>
    <w:rsid w:val="00631743"/>
    <w:rsid w:val="00631BEB"/>
    <w:rsid w:val="00631D74"/>
    <w:rsid w:val="0063364F"/>
    <w:rsid w:val="0063436B"/>
    <w:rsid w:val="006344D3"/>
    <w:rsid w:val="00634628"/>
    <w:rsid w:val="00634990"/>
    <w:rsid w:val="00637EF1"/>
    <w:rsid w:val="00640D44"/>
    <w:rsid w:val="00640EFD"/>
    <w:rsid w:val="006423D2"/>
    <w:rsid w:val="00642488"/>
    <w:rsid w:val="006425CA"/>
    <w:rsid w:val="00642F46"/>
    <w:rsid w:val="00643805"/>
    <w:rsid w:val="00643BB4"/>
    <w:rsid w:val="00643DBC"/>
    <w:rsid w:val="006448B8"/>
    <w:rsid w:val="00644A45"/>
    <w:rsid w:val="00645C94"/>
    <w:rsid w:val="00645E5E"/>
    <w:rsid w:val="00646E3B"/>
    <w:rsid w:val="00647253"/>
    <w:rsid w:val="0065186E"/>
    <w:rsid w:val="00651CAE"/>
    <w:rsid w:val="00651EC3"/>
    <w:rsid w:val="00652024"/>
    <w:rsid w:val="006526D1"/>
    <w:rsid w:val="00652BF8"/>
    <w:rsid w:val="00652E51"/>
    <w:rsid w:val="00652E53"/>
    <w:rsid w:val="00653C48"/>
    <w:rsid w:val="006540C4"/>
    <w:rsid w:val="00654566"/>
    <w:rsid w:val="00654CE5"/>
    <w:rsid w:val="0065599E"/>
    <w:rsid w:val="00655A3D"/>
    <w:rsid w:val="006577B6"/>
    <w:rsid w:val="0065783C"/>
    <w:rsid w:val="00660642"/>
    <w:rsid w:val="00661405"/>
    <w:rsid w:val="0066260D"/>
    <w:rsid w:val="0066265A"/>
    <w:rsid w:val="00662E22"/>
    <w:rsid w:val="00663F02"/>
    <w:rsid w:val="00664E81"/>
    <w:rsid w:val="006664F4"/>
    <w:rsid w:val="00667AB9"/>
    <w:rsid w:val="00670F77"/>
    <w:rsid w:val="006713A6"/>
    <w:rsid w:val="006718E4"/>
    <w:rsid w:val="00671D80"/>
    <w:rsid w:val="00672043"/>
    <w:rsid w:val="006724C3"/>
    <w:rsid w:val="0067278A"/>
    <w:rsid w:val="00673033"/>
    <w:rsid w:val="0067305D"/>
    <w:rsid w:val="00673117"/>
    <w:rsid w:val="00680BEF"/>
    <w:rsid w:val="006841D8"/>
    <w:rsid w:val="00684C9E"/>
    <w:rsid w:val="006852A3"/>
    <w:rsid w:val="00685AF5"/>
    <w:rsid w:val="00685AFD"/>
    <w:rsid w:val="006861C0"/>
    <w:rsid w:val="00686735"/>
    <w:rsid w:val="00686907"/>
    <w:rsid w:val="00686E74"/>
    <w:rsid w:val="006871FF"/>
    <w:rsid w:val="006876CC"/>
    <w:rsid w:val="00687938"/>
    <w:rsid w:val="00687F29"/>
    <w:rsid w:val="006919EA"/>
    <w:rsid w:val="00692256"/>
    <w:rsid w:val="006925F7"/>
    <w:rsid w:val="006927B1"/>
    <w:rsid w:val="00692E12"/>
    <w:rsid w:val="00692EA1"/>
    <w:rsid w:val="00692EE2"/>
    <w:rsid w:val="0069309D"/>
    <w:rsid w:val="0069472C"/>
    <w:rsid w:val="00694C66"/>
    <w:rsid w:val="00694D27"/>
    <w:rsid w:val="00695D54"/>
    <w:rsid w:val="00696084"/>
    <w:rsid w:val="00696596"/>
    <w:rsid w:val="006A0003"/>
    <w:rsid w:val="006A09BF"/>
    <w:rsid w:val="006A1200"/>
    <w:rsid w:val="006A1B9B"/>
    <w:rsid w:val="006A37E2"/>
    <w:rsid w:val="006A3D13"/>
    <w:rsid w:val="006A7233"/>
    <w:rsid w:val="006B3B4C"/>
    <w:rsid w:val="006B4367"/>
    <w:rsid w:val="006B5534"/>
    <w:rsid w:val="006B5A75"/>
    <w:rsid w:val="006B61BE"/>
    <w:rsid w:val="006B6EC3"/>
    <w:rsid w:val="006B7087"/>
    <w:rsid w:val="006B7895"/>
    <w:rsid w:val="006B7986"/>
    <w:rsid w:val="006C0929"/>
    <w:rsid w:val="006C359D"/>
    <w:rsid w:val="006C3E80"/>
    <w:rsid w:val="006C4488"/>
    <w:rsid w:val="006C4752"/>
    <w:rsid w:val="006C5203"/>
    <w:rsid w:val="006C5B6B"/>
    <w:rsid w:val="006C5EDD"/>
    <w:rsid w:val="006C5F82"/>
    <w:rsid w:val="006C73D2"/>
    <w:rsid w:val="006C7685"/>
    <w:rsid w:val="006D1FC2"/>
    <w:rsid w:val="006D24F2"/>
    <w:rsid w:val="006D43A9"/>
    <w:rsid w:val="006D7980"/>
    <w:rsid w:val="006E0265"/>
    <w:rsid w:val="006E203B"/>
    <w:rsid w:val="006E24D0"/>
    <w:rsid w:val="006E2739"/>
    <w:rsid w:val="006E3400"/>
    <w:rsid w:val="006E3E67"/>
    <w:rsid w:val="006E404C"/>
    <w:rsid w:val="006E477D"/>
    <w:rsid w:val="006E4D35"/>
    <w:rsid w:val="006E4EC5"/>
    <w:rsid w:val="006E5FE7"/>
    <w:rsid w:val="006E7095"/>
    <w:rsid w:val="006F15B2"/>
    <w:rsid w:val="006F2FFA"/>
    <w:rsid w:val="006F3669"/>
    <w:rsid w:val="006F5D10"/>
    <w:rsid w:val="006F7399"/>
    <w:rsid w:val="006F7D7C"/>
    <w:rsid w:val="00700091"/>
    <w:rsid w:val="0070083A"/>
    <w:rsid w:val="00700D50"/>
    <w:rsid w:val="00701093"/>
    <w:rsid w:val="0070196E"/>
    <w:rsid w:val="00702822"/>
    <w:rsid w:val="00704970"/>
    <w:rsid w:val="00704A2C"/>
    <w:rsid w:val="00705289"/>
    <w:rsid w:val="00707074"/>
    <w:rsid w:val="007072BD"/>
    <w:rsid w:val="00707F80"/>
    <w:rsid w:val="00707F94"/>
    <w:rsid w:val="0071068A"/>
    <w:rsid w:val="00711CFD"/>
    <w:rsid w:val="00711D06"/>
    <w:rsid w:val="00711FBA"/>
    <w:rsid w:val="007134C3"/>
    <w:rsid w:val="00715AB1"/>
    <w:rsid w:val="00716080"/>
    <w:rsid w:val="00716AB1"/>
    <w:rsid w:val="00716D77"/>
    <w:rsid w:val="00717F7F"/>
    <w:rsid w:val="007207F1"/>
    <w:rsid w:val="00720CF5"/>
    <w:rsid w:val="00721494"/>
    <w:rsid w:val="00721FE3"/>
    <w:rsid w:val="007220BF"/>
    <w:rsid w:val="007224CB"/>
    <w:rsid w:val="007225BA"/>
    <w:rsid w:val="007238B8"/>
    <w:rsid w:val="00725017"/>
    <w:rsid w:val="0072514E"/>
    <w:rsid w:val="00730814"/>
    <w:rsid w:val="00731668"/>
    <w:rsid w:val="00731FBB"/>
    <w:rsid w:val="0073298D"/>
    <w:rsid w:val="00733159"/>
    <w:rsid w:val="00734ACF"/>
    <w:rsid w:val="00734F24"/>
    <w:rsid w:val="00736613"/>
    <w:rsid w:val="00736647"/>
    <w:rsid w:val="00737EE6"/>
    <w:rsid w:val="00740643"/>
    <w:rsid w:val="00740859"/>
    <w:rsid w:val="007432CD"/>
    <w:rsid w:val="0074341D"/>
    <w:rsid w:val="007448CA"/>
    <w:rsid w:val="0074568D"/>
    <w:rsid w:val="007458A7"/>
    <w:rsid w:val="00745EBC"/>
    <w:rsid w:val="00746581"/>
    <w:rsid w:val="0074674B"/>
    <w:rsid w:val="007474EA"/>
    <w:rsid w:val="00747929"/>
    <w:rsid w:val="007505A9"/>
    <w:rsid w:val="007514A2"/>
    <w:rsid w:val="00751636"/>
    <w:rsid w:val="00751E38"/>
    <w:rsid w:val="00751F4F"/>
    <w:rsid w:val="00752432"/>
    <w:rsid w:val="007526D8"/>
    <w:rsid w:val="00754297"/>
    <w:rsid w:val="0075484D"/>
    <w:rsid w:val="00755472"/>
    <w:rsid w:val="00756CAC"/>
    <w:rsid w:val="00756F7D"/>
    <w:rsid w:val="00757FF1"/>
    <w:rsid w:val="007612F4"/>
    <w:rsid w:val="00761E3A"/>
    <w:rsid w:val="00762D43"/>
    <w:rsid w:val="0076322E"/>
    <w:rsid w:val="00765416"/>
    <w:rsid w:val="00765FB7"/>
    <w:rsid w:val="0076639E"/>
    <w:rsid w:val="00771117"/>
    <w:rsid w:val="00771503"/>
    <w:rsid w:val="007721E9"/>
    <w:rsid w:val="0077381F"/>
    <w:rsid w:val="00773BFC"/>
    <w:rsid w:val="00775427"/>
    <w:rsid w:val="00777199"/>
    <w:rsid w:val="00777596"/>
    <w:rsid w:val="00777917"/>
    <w:rsid w:val="00780424"/>
    <w:rsid w:val="00780FCD"/>
    <w:rsid w:val="007810EC"/>
    <w:rsid w:val="007824EA"/>
    <w:rsid w:val="007831EF"/>
    <w:rsid w:val="00783E22"/>
    <w:rsid w:val="0078492D"/>
    <w:rsid w:val="007855A8"/>
    <w:rsid w:val="00786DC4"/>
    <w:rsid w:val="007870BA"/>
    <w:rsid w:val="007871DF"/>
    <w:rsid w:val="0078731F"/>
    <w:rsid w:val="0078764C"/>
    <w:rsid w:val="00787C34"/>
    <w:rsid w:val="00787F04"/>
    <w:rsid w:val="00787F31"/>
    <w:rsid w:val="007906AB"/>
    <w:rsid w:val="00790CD9"/>
    <w:rsid w:val="00791557"/>
    <w:rsid w:val="007917A0"/>
    <w:rsid w:val="00791C70"/>
    <w:rsid w:val="00792401"/>
    <w:rsid w:val="007928DC"/>
    <w:rsid w:val="0079336E"/>
    <w:rsid w:val="00793D9E"/>
    <w:rsid w:val="0079431F"/>
    <w:rsid w:val="0079722E"/>
    <w:rsid w:val="007976C0"/>
    <w:rsid w:val="00797B03"/>
    <w:rsid w:val="007A0B23"/>
    <w:rsid w:val="007A170D"/>
    <w:rsid w:val="007A3A76"/>
    <w:rsid w:val="007A3B99"/>
    <w:rsid w:val="007A4A79"/>
    <w:rsid w:val="007A5F26"/>
    <w:rsid w:val="007A642C"/>
    <w:rsid w:val="007B0AB5"/>
    <w:rsid w:val="007B1EBC"/>
    <w:rsid w:val="007B3F3F"/>
    <w:rsid w:val="007B4746"/>
    <w:rsid w:val="007B66A4"/>
    <w:rsid w:val="007B6F8E"/>
    <w:rsid w:val="007B7848"/>
    <w:rsid w:val="007C0ACA"/>
    <w:rsid w:val="007C1DB9"/>
    <w:rsid w:val="007C21E5"/>
    <w:rsid w:val="007C4AC1"/>
    <w:rsid w:val="007C4CB1"/>
    <w:rsid w:val="007C4D35"/>
    <w:rsid w:val="007C53CA"/>
    <w:rsid w:val="007C5855"/>
    <w:rsid w:val="007C5AB8"/>
    <w:rsid w:val="007C632A"/>
    <w:rsid w:val="007C6C23"/>
    <w:rsid w:val="007C7776"/>
    <w:rsid w:val="007D0458"/>
    <w:rsid w:val="007D137B"/>
    <w:rsid w:val="007D15A7"/>
    <w:rsid w:val="007D2047"/>
    <w:rsid w:val="007D2F66"/>
    <w:rsid w:val="007D32FD"/>
    <w:rsid w:val="007D3A41"/>
    <w:rsid w:val="007D4647"/>
    <w:rsid w:val="007D4E04"/>
    <w:rsid w:val="007D52E1"/>
    <w:rsid w:val="007D560F"/>
    <w:rsid w:val="007D74C5"/>
    <w:rsid w:val="007D7546"/>
    <w:rsid w:val="007E2B32"/>
    <w:rsid w:val="007E2D01"/>
    <w:rsid w:val="007E2F42"/>
    <w:rsid w:val="007E32CE"/>
    <w:rsid w:val="007E3C35"/>
    <w:rsid w:val="007E51C2"/>
    <w:rsid w:val="007E51DE"/>
    <w:rsid w:val="007E5503"/>
    <w:rsid w:val="007E5A00"/>
    <w:rsid w:val="007E6533"/>
    <w:rsid w:val="007E7163"/>
    <w:rsid w:val="007E7B7D"/>
    <w:rsid w:val="007F04BD"/>
    <w:rsid w:val="007F0845"/>
    <w:rsid w:val="007F145A"/>
    <w:rsid w:val="007F2EC1"/>
    <w:rsid w:val="007F3E12"/>
    <w:rsid w:val="007F5785"/>
    <w:rsid w:val="007F5FD6"/>
    <w:rsid w:val="007F6888"/>
    <w:rsid w:val="00800CC2"/>
    <w:rsid w:val="00801A68"/>
    <w:rsid w:val="008025E3"/>
    <w:rsid w:val="00802831"/>
    <w:rsid w:val="00804711"/>
    <w:rsid w:val="0080523A"/>
    <w:rsid w:val="00805571"/>
    <w:rsid w:val="008069A7"/>
    <w:rsid w:val="0080743A"/>
    <w:rsid w:val="00810DED"/>
    <w:rsid w:val="008117FA"/>
    <w:rsid w:val="00811C41"/>
    <w:rsid w:val="00813AD8"/>
    <w:rsid w:val="00814C96"/>
    <w:rsid w:val="00816D15"/>
    <w:rsid w:val="00817DF3"/>
    <w:rsid w:val="00817E18"/>
    <w:rsid w:val="00820178"/>
    <w:rsid w:val="00820A62"/>
    <w:rsid w:val="00820FAB"/>
    <w:rsid w:val="008225D3"/>
    <w:rsid w:val="00823009"/>
    <w:rsid w:val="00823641"/>
    <w:rsid w:val="00823C20"/>
    <w:rsid w:val="0082570B"/>
    <w:rsid w:val="008260D3"/>
    <w:rsid w:val="00826124"/>
    <w:rsid w:val="00826177"/>
    <w:rsid w:val="00827F78"/>
    <w:rsid w:val="00830B18"/>
    <w:rsid w:val="008324DF"/>
    <w:rsid w:val="008334CA"/>
    <w:rsid w:val="00834752"/>
    <w:rsid w:val="008350CB"/>
    <w:rsid w:val="00835778"/>
    <w:rsid w:val="00835E81"/>
    <w:rsid w:val="00837ACA"/>
    <w:rsid w:val="00837FFA"/>
    <w:rsid w:val="0084109A"/>
    <w:rsid w:val="00842582"/>
    <w:rsid w:val="00843244"/>
    <w:rsid w:val="0084360D"/>
    <w:rsid w:val="00844233"/>
    <w:rsid w:val="008445DD"/>
    <w:rsid w:val="008446C2"/>
    <w:rsid w:val="00845063"/>
    <w:rsid w:val="008456ED"/>
    <w:rsid w:val="008465DF"/>
    <w:rsid w:val="00846ADF"/>
    <w:rsid w:val="008500F1"/>
    <w:rsid w:val="008502AC"/>
    <w:rsid w:val="008517CC"/>
    <w:rsid w:val="00852E6A"/>
    <w:rsid w:val="00855B8B"/>
    <w:rsid w:val="00856873"/>
    <w:rsid w:val="00857554"/>
    <w:rsid w:val="00857BD5"/>
    <w:rsid w:val="00857E6E"/>
    <w:rsid w:val="008604E2"/>
    <w:rsid w:val="00861037"/>
    <w:rsid w:val="00861749"/>
    <w:rsid w:val="00862DB9"/>
    <w:rsid w:val="00862E5C"/>
    <w:rsid w:val="00862E99"/>
    <w:rsid w:val="00863A57"/>
    <w:rsid w:val="00863C03"/>
    <w:rsid w:val="0086408B"/>
    <w:rsid w:val="008645B3"/>
    <w:rsid w:val="0086475E"/>
    <w:rsid w:val="0086523C"/>
    <w:rsid w:val="00867B02"/>
    <w:rsid w:val="00867FCC"/>
    <w:rsid w:val="008702AB"/>
    <w:rsid w:val="00871410"/>
    <w:rsid w:val="008717EF"/>
    <w:rsid w:val="0087184E"/>
    <w:rsid w:val="008745C8"/>
    <w:rsid w:val="008748F0"/>
    <w:rsid w:val="00874CBB"/>
    <w:rsid w:val="00875D89"/>
    <w:rsid w:val="00876228"/>
    <w:rsid w:val="0087654F"/>
    <w:rsid w:val="00880A5E"/>
    <w:rsid w:val="00880EF7"/>
    <w:rsid w:val="00882557"/>
    <w:rsid w:val="008829CC"/>
    <w:rsid w:val="00884CD6"/>
    <w:rsid w:val="00885099"/>
    <w:rsid w:val="00885B02"/>
    <w:rsid w:val="00886F99"/>
    <w:rsid w:val="00890096"/>
    <w:rsid w:val="00890E74"/>
    <w:rsid w:val="00891DD2"/>
    <w:rsid w:val="00891E99"/>
    <w:rsid w:val="00891FBB"/>
    <w:rsid w:val="00892075"/>
    <w:rsid w:val="008927B6"/>
    <w:rsid w:val="00892B6D"/>
    <w:rsid w:val="008949DD"/>
    <w:rsid w:val="00894CFC"/>
    <w:rsid w:val="008959AD"/>
    <w:rsid w:val="00895E72"/>
    <w:rsid w:val="00895FC6"/>
    <w:rsid w:val="00897F94"/>
    <w:rsid w:val="008A0599"/>
    <w:rsid w:val="008A0BD7"/>
    <w:rsid w:val="008A10E6"/>
    <w:rsid w:val="008A2DA0"/>
    <w:rsid w:val="008A3A73"/>
    <w:rsid w:val="008A3DD6"/>
    <w:rsid w:val="008A597E"/>
    <w:rsid w:val="008A680E"/>
    <w:rsid w:val="008A7884"/>
    <w:rsid w:val="008B0CC4"/>
    <w:rsid w:val="008B1BF1"/>
    <w:rsid w:val="008B291C"/>
    <w:rsid w:val="008B4AF9"/>
    <w:rsid w:val="008B706A"/>
    <w:rsid w:val="008B798A"/>
    <w:rsid w:val="008B798B"/>
    <w:rsid w:val="008C2861"/>
    <w:rsid w:val="008C2ED9"/>
    <w:rsid w:val="008C4852"/>
    <w:rsid w:val="008C4962"/>
    <w:rsid w:val="008C4D28"/>
    <w:rsid w:val="008C4D7F"/>
    <w:rsid w:val="008C5203"/>
    <w:rsid w:val="008C75AD"/>
    <w:rsid w:val="008D05C0"/>
    <w:rsid w:val="008D0E1A"/>
    <w:rsid w:val="008D102F"/>
    <w:rsid w:val="008D11CC"/>
    <w:rsid w:val="008D2BFE"/>
    <w:rsid w:val="008D38F2"/>
    <w:rsid w:val="008D3BF3"/>
    <w:rsid w:val="008D6090"/>
    <w:rsid w:val="008D7BE1"/>
    <w:rsid w:val="008E05E2"/>
    <w:rsid w:val="008E0977"/>
    <w:rsid w:val="008E1253"/>
    <w:rsid w:val="008E2BA6"/>
    <w:rsid w:val="008E2BEB"/>
    <w:rsid w:val="008E3DC7"/>
    <w:rsid w:val="008E4887"/>
    <w:rsid w:val="008E490C"/>
    <w:rsid w:val="008E49F8"/>
    <w:rsid w:val="008E5576"/>
    <w:rsid w:val="008E57DA"/>
    <w:rsid w:val="008E68F3"/>
    <w:rsid w:val="008E7B74"/>
    <w:rsid w:val="008E7C82"/>
    <w:rsid w:val="008E7EEC"/>
    <w:rsid w:val="008F0E72"/>
    <w:rsid w:val="008F1BCA"/>
    <w:rsid w:val="008F1C07"/>
    <w:rsid w:val="008F2C49"/>
    <w:rsid w:val="008F2D80"/>
    <w:rsid w:val="008F4571"/>
    <w:rsid w:val="008F52B9"/>
    <w:rsid w:val="008F6C73"/>
    <w:rsid w:val="008F7332"/>
    <w:rsid w:val="008F7F15"/>
    <w:rsid w:val="0090082A"/>
    <w:rsid w:val="009008BA"/>
    <w:rsid w:val="009008D2"/>
    <w:rsid w:val="00900FAA"/>
    <w:rsid w:val="009022BF"/>
    <w:rsid w:val="0090259F"/>
    <w:rsid w:val="00902663"/>
    <w:rsid w:val="00902A84"/>
    <w:rsid w:val="009038FA"/>
    <w:rsid w:val="00903DC8"/>
    <w:rsid w:val="00904850"/>
    <w:rsid w:val="009058D4"/>
    <w:rsid w:val="00905A85"/>
    <w:rsid w:val="0091021B"/>
    <w:rsid w:val="00910A2E"/>
    <w:rsid w:val="00910C82"/>
    <w:rsid w:val="0091107A"/>
    <w:rsid w:val="009128A8"/>
    <w:rsid w:val="00913661"/>
    <w:rsid w:val="00913B80"/>
    <w:rsid w:val="00914A09"/>
    <w:rsid w:val="00915039"/>
    <w:rsid w:val="0091557A"/>
    <w:rsid w:val="00915593"/>
    <w:rsid w:val="009162BE"/>
    <w:rsid w:val="00917051"/>
    <w:rsid w:val="00920499"/>
    <w:rsid w:val="009210E7"/>
    <w:rsid w:val="00924D1B"/>
    <w:rsid w:val="00925CA6"/>
    <w:rsid w:val="009260CF"/>
    <w:rsid w:val="00926671"/>
    <w:rsid w:val="009274D1"/>
    <w:rsid w:val="0092770E"/>
    <w:rsid w:val="00927D8F"/>
    <w:rsid w:val="00932AF8"/>
    <w:rsid w:val="00934161"/>
    <w:rsid w:val="009341FF"/>
    <w:rsid w:val="009343BA"/>
    <w:rsid w:val="00934581"/>
    <w:rsid w:val="00934E09"/>
    <w:rsid w:val="009350DB"/>
    <w:rsid w:val="00935505"/>
    <w:rsid w:val="009357E9"/>
    <w:rsid w:val="00936BD1"/>
    <w:rsid w:val="009371EE"/>
    <w:rsid w:val="009379F8"/>
    <w:rsid w:val="00940BFB"/>
    <w:rsid w:val="00942E5A"/>
    <w:rsid w:val="009435BD"/>
    <w:rsid w:val="00943850"/>
    <w:rsid w:val="00943943"/>
    <w:rsid w:val="009445ED"/>
    <w:rsid w:val="00945F43"/>
    <w:rsid w:val="009467FB"/>
    <w:rsid w:val="0094743F"/>
    <w:rsid w:val="00947DFB"/>
    <w:rsid w:val="0095098C"/>
    <w:rsid w:val="00952774"/>
    <w:rsid w:val="00953060"/>
    <w:rsid w:val="00953E8B"/>
    <w:rsid w:val="009548AF"/>
    <w:rsid w:val="00954FEC"/>
    <w:rsid w:val="00955683"/>
    <w:rsid w:val="0095714F"/>
    <w:rsid w:val="0095745C"/>
    <w:rsid w:val="00957562"/>
    <w:rsid w:val="00957634"/>
    <w:rsid w:val="00957D32"/>
    <w:rsid w:val="009605B7"/>
    <w:rsid w:val="009617BB"/>
    <w:rsid w:val="00965081"/>
    <w:rsid w:val="00966469"/>
    <w:rsid w:val="00966A6F"/>
    <w:rsid w:val="00967172"/>
    <w:rsid w:val="00970483"/>
    <w:rsid w:val="00970746"/>
    <w:rsid w:val="0097076F"/>
    <w:rsid w:val="00970DC2"/>
    <w:rsid w:val="00970FA2"/>
    <w:rsid w:val="009710EC"/>
    <w:rsid w:val="00971A49"/>
    <w:rsid w:val="00972D6D"/>
    <w:rsid w:val="00974755"/>
    <w:rsid w:val="00974912"/>
    <w:rsid w:val="0097534B"/>
    <w:rsid w:val="00975464"/>
    <w:rsid w:val="0097778C"/>
    <w:rsid w:val="0098248A"/>
    <w:rsid w:val="009828CF"/>
    <w:rsid w:val="00982CB9"/>
    <w:rsid w:val="00983E49"/>
    <w:rsid w:val="00984BA0"/>
    <w:rsid w:val="00987CD9"/>
    <w:rsid w:val="00990897"/>
    <w:rsid w:val="00991465"/>
    <w:rsid w:val="00991B03"/>
    <w:rsid w:val="00993924"/>
    <w:rsid w:val="00994349"/>
    <w:rsid w:val="00994F8B"/>
    <w:rsid w:val="00995F76"/>
    <w:rsid w:val="00996088"/>
    <w:rsid w:val="00996CBB"/>
    <w:rsid w:val="0099709D"/>
    <w:rsid w:val="009A0A86"/>
    <w:rsid w:val="009A0E42"/>
    <w:rsid w:val="009A173F"/>
    <w:rsid w:val="009A1D35"/>
    <w:rsid w:val="009A214F"/>
    <w:rsid w:val="009A2384"/>
    <w:rsid w:val="009A2551"/>
    <w:rsid w:val="009A2A63"/>
    <w:rsid w:val="009A311F"/>
    <w:rsid w:val="009A3947"/>
    <w:rsid w:val="009A41A0"/>
    <w:rsid w:val="009A618E"/>
    <w:rsid w:val="009A7127"/>
    <w:rsid w:val="009A7563"/>
    <w:rsid w:val="009B0125"/>
    <w:rsid w:val="009B0714"/>
    <w:rsid w:val="009B1215"/>
    <w:rsid w:val="009B1E0A"/>
    <w:rsid w:val="009B3EDC"/>
    <w:rsid w:val="009B5A88"/>
    <w:rsid w:val="009B7912"/>
    <w:rsid w:val="009C17FB"/>
    <w:rsid w:val="009C1D56"/>
    <w:rsid w:val="009C2196"/>
    <w:rsid w:val="009C266F"/>
    <w:rsid w:val="009C28D3"/>
    <w:rsid w:val="009C2A97"/>
    <w:rsid w:val="009C3313"/>
    <w:rsid w:val="009C3DA9"/>
    <w:rsid w:val="009C40B0"/>
    <w:rsid w:val="009C43B3"/>
    <w:rsid w:val="009C77F9"/>
    <w:rsid w:val="009D13B2"/>
    <w:rsid w:val="009D2D0A"/>
    <w:rsid w:val="009D2DC1"/>
    <w:rsid w:val="009D2E0C"/>
    <w:rsid w:val="009D3196"/>
    <w:rsid w:val="009D552B"/>
    <w:rsid w:val="009D5932"/>
    <w:rsid w:val="009D5C9E"/>
    <w:rsid w:val="009D61F4"/>
    <w:rsid w:val="009D725A"/>
    <w:rsid w:val="009E2048"/>
    <w:rsid w:val="009E209B"/>
    <w:rsid w:val="009E284A"/>
    <w:rsid w:val="009E3404"/>
    <w:rsid w:val="009E3AC6"/>
    <w:rsid w:val="009E4591"/>
    <w:rsid w:val="009E4AB4"/>
    <w:rsid w:val="009E560E"/>
    <w:rsid w:val="009E59A6"/>
    <w:rsid w:val="009E6971"/>
    <w:rsid w:val="009E6BE2"/>
    <w:rsid w:val="009E7175"/>
    <w:rsid w:val="009E79DE"/>
    <w:rsid w:val="009F0BCF"/>
    <w:rsid w:val="009F1136"/>
    <w:rsid w:val="009F29F8"/>
    <w:rsid w:val="009F4FAA"/>
    <w:rsid w:val="009F703D"/>
    <w:rsid w:val="00A006AC"/>
    <w:rsid w:val="00A008D6"/>
    <w:rsid w:val="00A036B1"/>
    <w:rsid w:val="00A0625B"/>
    <w:rsid w:val="00A06509"/>
    <w:rsid w:val="00A069A7"/>
    <w:rsid w:val="00A06CB8"/>
    <w:rsid w:val="00A06D1C"/>
    <w:rsid w:val="00A11CD1"/>
    <w:rsid w:val="00A1525C"/>
    <w:rsid w:val="00A21265"/>
    <w:rsid w:val="00A21803"/>
    <w:rsid w:val="00A2218B"/>
    <w:rsid w:val="00A224EF"/>
    <w:rsid w:val="00A2361E"/>
    <w:rsid w:val="00A23797"/>
    <w:rsid w:val="00A241FC"/>
    <w:rsid w:val="00A24355"/>
    <w:rsid w:val="00A2456D"/>
    <w:rsid w:val="00A252BA"/>
    <w:rsid w:val="00A31C59"/>
    <w:rsid w:val="00A3275F"/>
    <w:rsid w:val="00A33990"/>
    <w:rsid w:val="00A34259"/>
    <w:rsid w:val="00A34783"/>
    <w:rsid w:val="00A34C6F"/>
    <w:rsid w:val="00A356C9"/>
    <w:rsid w:val="00A370D3"/>
    <w:rsid w:val="00A40005"/>
    <w:rsid w:val="00A40869"/>
    <w:rsid w:val="00A41835"/>
    <w:rsid w:val="00A41971"/>
    <w:rsid w:val="00A41C8B"/>
    <w:rsid w:val="00A432A8"/>
    <w:rsid w:val="00A43D4C"/>
    <w:rsid w:val="00A43F36"/>
    <w:rsid w:val="00A44B42"/>
    <w:rsid w:val="00A44DB2"/>
    <w:rsid w:val="00A45E15"/>
    <w:rsid w:val="00A467E5"/>
    <w:rsid w:val="00A46E65"/>
    <w:rsid w:val="00A47622"/>
    <w:rsid w:val="00A47F36"/>
    <w:rsid w:val="00A521F9"/>
    <w:rsid w:val="00A52DA9"/>
    <w:rsid w:val="00A53713"/>
    <w:rsid w:val="00A5431C"/>
    <w:rsid w:val="00A54690"/>
    <w:rsid w:val="00A559A3"/>
    <w:rsid w:val="00A55A5F"/>
    <w:rsid w:val="00A57544"/>
    <w:rsid w:val="00A60AB6"/>
    <w:rsid w:val="00A64DD0"/>
    <w:rsid w:val="00A64F51"/>
    <w:rsid w:val="00A6595B"/>
    <w:rsid w:val="00A6645D"/>
    <w:rsid w:val="00A66FD6"/>
    <w:rsid w:val="00A679B3"/>
    <w:rsid w:val="00A67C23"/>
    <w:rsid w:val="00A67C86"/>
    <w:rsid w:val="00A72876"/>
    <w:rsid w:val="00A74A9B"/>
    <w:rsid w:val="00A76F23"/>
    <w:rsid w:val="00A801DE"/>
    <w:rsid w:val="00A807E3"/>
    <w:rsid w:val="00A8186E"/>
    <w:rsid w:val="00A8257B"/>
    <w:rsid w:val="00A82DB7"/>
    <w:rsid w:val="00A8323F"/>
    <w:rsid w:val="00A833F3"/>
    <w:rsid w:val="00A83916"/>
    <w:rsid w:val="00A83F5B"/>
    <w:rsid w:val="00A845F9"/>
    <w:rsid w:val="00A8526E"/>
    <w:rsid w:val="00A86F16"/>
    <w:rsid w:val="00A87481"/>
    <w:rsid w:val="00A878C0"/>
    <w:rsid w:val="00A903C8"/>
    <w:rsid w:val="00A90509"/>
    <w:rsid w:val="00A90619"/>
    <w:rsid w:val="00A91418"/>
    <w:rsid w:val="00A91A46"/>
    <w:rsid w:val="00A92640"/>
    <w:rsid w:val="00A939BE"/>
    <w:rsid w:val="00A940F0"/>
    <w:rsid w:val="00A94EA4"/>
    <w:rsid w:val="00A95EA1"/>
    <w:rsid w:val="00A96660"/>
    <w:rsid w:val="00A9693E"/>
    <w:rsid w:val="00A96F75"/>
    <w:rsid w:val="00A976D5"/>
    <w:rsid w:val="00AA0149"/>
    <w:rsid w:val="00AA11D6"/>
    <w:rsid w:val="00AA1405"/>
    <w:rsid w:val="00AA2245"/>
    <w:rsid w:val="00AA2497"/>
    <w:rsid w:val="00AA3696"/>
    <w:rsid w:val="00AA4B48"/>
    <w:rsid w:val="00AA5B9D"/>
    <w:rsid w:val="00AA5F4C"/>
    <w:rsid w:val="00AA5F52"/>
    <w:rsid w:val="00AA6204"/>
    <w:rsid w:val="00AA72D6"/>
    <w:rsid w:val="00AA7511"/>
    <w:rsid w:val="00AA7513"/>
    <w:rsid w:val="00AB064E"/>
    <w:rsid w:val="00AB08ED"/>
    <w:rsid w:val="00AB1260"/>
    <w:rsid w:val="00AB2218"/>
    <w:rsid w:val="00AB5D40"/>
    <w:rsid w:val="00AB5D5C"/>
    <w:rsid w:val="00AB7911"/>
    <w:rsid w:val="00AB7C1C"/>
    <w:rsid w:val="00AB7FD6"/>
    <w:rsid w:val="00AC4393"/>
    <w:rsid w:val="00AC47D9"/>
    <w:rsid w:val="00AC4E18"/>
    <w:rsid w:val="00AC4F60"/>
    <w:rsid w:val="00AC583A"/>
    <w:rsid w:val="00AC69F9"/>
    <w:rsid w:val="00AC7420"/>
    <w:rsid w:val="00AC7905"/>
    <w:rsid w:val="00AD1A9F"/>
    <w:rsid w:val="00AD2000"/>
    <w:rsid w:val="00AD2B7F"/>
    <w:rsid w:val="00AD2DEA"/>
    <w:rsid w:val="00AD32D9"/>
    <w:rsid w:val="00AD36B5"/>
    <w:rsid w:val="00AD3E7D"/>
    <w:rsid w:val="00AD4E5B"/>
    <w:rsid w:val="00AD613A"/>
    <w:rsid w:val="00AD7752"/>
    <w:rsid w:val="00AD7EFC"/>
    <w:rsid w:val="00AE2456"/>
    <w:rsid w:val="00AE2EB0"/>
    <w:rsid w:val="00AE5129"/>
    <w:rsid w:val="00AE644B"/>
    <w:rsid w:val="00AE7451"/>
    <w:rsid w:val="00AF0821"/>
    <w:rsid w:val="00AF0B65"/>
    <w:rsid w:val="00AF15E4"/>
    <w:rsid w:val="00AF18ED"/>
    <w:rsid w:val="00AF2463"/>
    <w:rsid w:val="00AF2695"/>
    <w:rsid w:val="00AF2AC2"/>
    <w:rsid w:val="00AF2D5C"/>
    <w:rsid w:val="00AF4261"/>
    <w:rsid w:val="00AF56D5"/>
    <w:rsid w:val="00AF5BFF"/>
    <w:rsid w:val="00AF5E3D"/>
    <w:rsid w:val="00AF6260"/>
    <w:rsid w:val="00AF6322"/>
    <w:rsid w:val="00AF7A3A"/>
    <w:rsid w:val="00AF7B1D"/>
    <w:rsid w:val="00AF7B24"/>
    <w:rsid w:val="00B00705"/>
    <w:rsid w:val="00B016BA"/>
    <w:rsid w:val="00B025CD"/>
    <w:rsid w:val="00B02A3C"/>
    <w:rsid w:val="00B02DA6"/>
    <w:rsid w:val="00B034DB"/>
    <w:rsid w:val="00B044C9"/>
    <w:rsid w:val="00B04D62"/>
    <w:rsid w:val="00B102EA"/>
    <w:rsid w:val="00B10809"/>
    <w:rsid w:val="00B10C7B"/>
    <w:rsid w:val="00B116A4"/>
    <w:rsid w:val="00B11965"/>
    <w:rsid w:val="00B12AC3"/>
    <w:rsid w:val="00B13B65"/>
    <w:rsid w:val="00B13DC9"/>
    <w:rsid w:val="00B13E49"/>
    <w:rsid w:val="00B155AF"/>
    <w:rsid w:val="00B15B47"/>
    <w:rsid w:val="00B1616C"/>
    <w:rsid w:val="00B17123"/>
    <w:rsid w:val="00B172A3"/>
    <w:rsid w:val="00B17FC8"/>
    <w:rsid w:val="00B2023E"/>
    <w:rsid w:val="00B20A0F"/>
    <w:rsid w:val="00B20BA8"/>
    <w:rsid w:val="00B20C6E"/>
    <w:rsid w:val="00B23058"/>
    <w:rsid w:val="00B23A70"/>
    <w:rsid w:val="00B23B7F"/>
    <w:rsid w:val="00B23D68"/>
    <w:rsid w:val="00B24B29"/>
    <w:rsid w:val="00B24CDB"/>
    <w:rsid w:val="00B265EB"/>
    <w:rsid w:val="00B27E0A"/>
    <w:rsid w:val="00B27F38"/>
    <w:rsid w:val="00B30E1B"/>
    <w:rsid w:val="00B31130"/>
    <w:rsid w:val="00B31886"/>
    <w:rsid w:val="00B32BB0"/>
    <w:rsid w:val="00B339BA"/>
    <w:rsid w:val="00B33A7D"/>
    <w:rsid w:val="00B357DD"/>
    <w:rsid w:val="00B35864"/>
    <w:rsid w:val="00B403F2"/>
    <w:rsid w:val="00B4136D"/>
    <w:rsid w:val="00B413F1"/>
    <w:rsid w:val="00B418BE"/>
    <w:rsid w:val="00B42F03"/>
    <w:rsid w:val="00B4624B"/>
    <w:rsid w:val="00B46B16"/>
    <w:rsid w:val="00B47166"/>
    <w:rsid w:val="00B51015"/>
    <w:rsid w:val="00B51750"/>
    <w:rsid w:val="00B51B72"/>
    <w:rsid w:val="00B5226A"/>
    <w:rsid w:val="00B52E1C"/>
    <w:rsid w:val="00B531A7"/>
    <w:rsid w:val="00B53BF8"/>
    <w:rsid w:val="00B542E1"/>
    <w:rsid w:val="00B5486A"/>
    <w:rsid w:val="00B5620A"/>
    <w:rsid w:val="00B57262"/>
    <w:rsid w:val="00B5747C"/>
    <w:rsid w:val="00B57C39"/>
    <w:rsid w:val="00B57CFA"/>
    <w:rsid w:val="00B60D0B"/>
    <w:rsid w:val="00B60D8F"/>
    <w:rsid w:val="00B62265"/>
    <w:rsid w:val="00B62964"/>
    <w:rsid w:val="00B62974"/>
    <w:rsid w:val="00B63003"/>
    <w:rsid w:val="00B632EA"/>
    <w:rsid w:val="00B639D0"/>
    <w:rsid w:val="00B63A06"/>
    <w:rsid w:val="00B63DE9"/>
    <w:rsid w:val="00B63FAA"/>
    <w:rsid w:val="00B64B95"/>
    <w:rsid w:val="00B64BA1"/>
    <w:rsid w:val="00B6536E"/>
    <w:rsid w:val="00B6545B"/>
    <w:rsid w:val="00B65ED1"/>
    <w:rsid w:val="00B66032"/>
    <w:rsid w:val="00B6635C"/>
    <w:rsid w:val="00B6733D"/>
    <w:rsid w:val="00B71645"/>
    <w:rsid w:val="00B71CD6"/>
    <w:rsid w:val="00B71F17"/>
    <w:rsid w:val="00B72AA9"/>
    <w:rsid w:val="00B73310"/>
    <w:rsid w:val="00B73F6C"/>
    <w:rsid w:val="00B7478F"/>
    <w:rsid w:val="00B74BB4"/>
    <w:rsid w:val="00B74CE4"/>
    <w:rsid w:val="00B77A0F"/>
    <w:rsid w:val="00B77E58"/>
    <w:rsid w:val="00B77F61"/>
    <w:rsid w:val="00B8043F"/>
    <w:rsid w:val="00B809B2"/>
    <w:rsid w:val="00B823A9"/>
    <w:rsid w:val="00B82997"/>
    <w:rsid w:val="00B82ECC"/>
    <w:rsid w:val="00B8395F"/>
    <w:rsid w:val="00B8421C"/>
    <w:rsid w:val="00B84623"/>
    <w:rsid w:val="00B84B32"/>
    <w:rsid w:val="00B853FC"/>
    <w:rsid w:val="00B85C80"/>
    <w:rsid w:val="00B85DE4"/>
    <w:rsid w:val="00B90E97"/>
    <w:rsid w:val="00B92647"/>
    <w:rsid w:val="00B92766"/>
    <w:rsid w:val="00B940EC"/>
    <w:rsid w:val="00B94153"/>
    <w:rsid w:val="00B94232"/>
    <w:rsid w:val="00B955DD"/>
    <w:rsid w:val="00B95CA6"/>
    <w:rsid w:val="00B961C4"/>
    <w:rsid w:val="00BA1554"/>
    <w:rsid w:val="00BA35A2"/>
    <w:rsid w:val="00BA37E8"/>
    <w:rsid w:val="00BA5238"/>
    <w:rsid w:val="00BA5324"/>
    <w:rsid w:val="00BA6081"/>
    <w:rsid w:val="00BA7A0B"/>
    <w:rsid w:val="00BB00DC"/>
    <w:rsid w:val="00BB02B8"/>
    <w:rsid w:val="00BB45B2"/>
    <w:rsid w:val="00BB4872"/>
    <w:rsid w:val="00BB72E7"/>
    <w:rsid w:val="00BB7F4C"/>
    <w:rsid w:val="00BC1076"/>
    <w:rsid w:val="00BC1656"/>
    <w:rsid w:val="00BC315E"/>
    <w:rsid w:val="00BC34E3"/>
    <w:rsid w:val="00BC7E40"/>
    <w:rsid w:val="00BD09A2"/>
    <w:rsid w:val="00BD17A7"/>
    <w:rsid w:val="00BD1DF9"/>
    <w:rsid w:val="00BD2D0E"/>
    <w:rsid w:val="00BD4272"/>
    <w:rsid w:val="00BD6BA0"/>
    <w:rsid w:val="00BD7075"/>
    <w:rsid w:val="00BE0502"/>
    <w:rsid w:val="00BE0A70"/>
    <w:rsid w:val="00BE1003"/>
    <w:rsid w:val="00BE2119"/>
    <w:rsid w:val="00BE2D21"/>
    <w:rsid w:val="00BE3CE5"/>
    <w:rsid w:val="00BE5722"/>
    <w:rsid w:val="00BE6A95"/>
    <w:rsid w:val="00BE70E4"/>
    <w:rsid w:val="00BE7B82"/>
    <w:rsid w:val="00BF28ED"/>
    <w:rsid w:val="00BF3A79"/>
    <w:rsid w:val="00BF43AD"/>
    <w:rsid w:val="00BF4CDF"/>
    <w:rsid w:val="00BF4D70"/>
    <w:rsid w:val="00BF4F10"/>
    <w:rsid w:val="00BF6163"/>
    <w:rsid w:val="00BF6EB0"/>
    <w:rsid w:val="00BF73DC"/>
    <w:rsid w:val="00BF779E"/>
    <w:rsid w:val="00C002B3"/>
    <w:rsid w:val="00C00F24"/>
    <w:rsid w:val="00C01466"/>
    <w:rsid w:val="00C02C18"/>
    <w:rsid w:val="00C041E3"/>
    <w:rsid w:val="00C069D0"/>
    <w:rsid w:val="00C0759C"/>
    <w:rsid w:val="00C07E5A"/>
    <w:rsid w:val="00C10153"/>
    <w:rsid w:val="00C1142D"/>
    <w:rsid w:val="00C1211B"/>
    <w:rsid w:val="00C14E8A"/>
    <w:rsid w:val="00C14EC1"/>
    <w:rsid w:val="00C15556"/>
    <w:rsid w:val="00C16E38"/>
    <w:rsid w:val="00C172D2"/>
    <w:rsid w:val="00C17EA7"/>
    <w:rsid w:val="00C20C8C"/>
    <w:rsid w:val="00C224B7"/>
    <w:rsid w:val="00C23932"/>
    <w:rsid w:val="00C241CA"/>
    <w:rsid w:val="00C25737"/>
    <w:rsid w:val="00C259B5"/>
    <w:rsid w:val="00C26544"/>
    <w:rsid w:val="00C27B5A"/>
    <w:rsid w:val="00C301EE"/>
    <w:rsid w:val="00C31D18"/>
    <w:rsid w:val="00C33AB5"/>
    <w:rsid w:val="00C33C3E"/>
    <w:rsid w:val="00C34386"/>
    <w:rsid w:val="00C347AB"/>
    <w:rsid w:val="00C356FC"/>
    <w:rsid w:val="00C3589C"/>
    <w:rsid w:val="00C36F33"/>
    <w:rsid w:val="00C374BD"/>
    <w:rsid w:val="00C37BEC"/>
    <w:rsid w:val="00C40B03"/>
    <w:rsid w:val="00C41C79"/>
    <w:rsid w:val="00C42C82"/>
    <w:rsid w:val="00C43482"/>
    <w:rsid w:val="00C44A34"/>
    <w:rsid w:val="00C44A53"/>
    <w:rsid w:val="00C44E5A"/>
    <w:rsid w:val="00C45979"/>
    <w:rsid w:val="00C462D7"/>
    <w:rsid w:val="00C47454"/>
    <w:rsid w:val="00C474E3"/>
    <w:rsid w:val="00C47DF4"/>
    <w:rsid w:val="00C50616"/>
    <w:rsid w:val="00C51924"/>
    <w:rsid w:val="00C51AD9"/>
    <w:rsid w:val="00C51ADF"/>
    <w:rsid w:val="00C51E0D"/>
    <w:rsid w:val="00C52871"/>
    <w:rsid w:val="00C5373F"/>
    <w:rsid w:val="00C54640"/>
    <w:rsid w:val="00C54D14"/>
    <w:rsid w:val="00C5581A"/>
    <w:rsid w:val="00C5688E"/>
    <w:rsid w:val="00C5737F"/>
    <w:rsid w:val="00C57E1D"/>
    <w:rsid w:val="00C57ECB"/>
    <w:rsid w:val="00C61899"/>
    <w:rsid w:val="00C632F5"/>
    <w:rsid w:val="00C63758"/>
    <w:rsid w:val="00C64171"/>
    <w:rsid w:val="00C6417D"/>
    <w:rsid w:val="00C65AA3"/>
    <w:rsid w:val="00C660D4"/>
    <w:rsid w:val="00C660E1"/>
    <w:rsid w:val="00C678D8"/>
    <w:rsid w:val="00C67DED"/>
    <w:rsid w:val="00C743FB"/>
    <w:rsid w:val="00C74E2F"/>
    <w:rsid w:val="00C7519C"/>
    <w:rsid w:val="00C751FA"/>
    <w:rsid w:val="00C76265"/>
    <w:rsid w:val="00C771C2"/>
    <w:rsid w:val="00C77BC9"/>
    <w:rsid w:val="00C80F30"/>
    <w:rsid w:val="00C817DD"/>
    <w:rsid w:val="00C82B8D"/>
    <w:rsid w:val="00C8582E"/>
    <w:rsid w:val="00C86766"/>
    <w:rsid w:val="00C87874"/>
    <w:rsid w:val="00C87EEA"/>
    <w:rsid w:val="00C9016D"/>
    <w:rsid w:val="00C9052E"/>
    <w:rsid w:val="00C90B9E"/>
    <w:rsid w:val="00C91278"/>
    <w:rsid w:val="00C91D10"/>
    <w:rsid w:val="00C93709"/>
    <w:rsid w:val="00C93C8B"/>
    <w:rsid w:val="00C94367"/>
    <w:rsid w:val="00C94B12"/>
    <w:rsid w:val="00C94D16"/>
    <w:rsid w:val="00C95ED2"/>
    <w:rsid w:val="00CA0AB2"/>
    <w:rsid w:val="00CA11CB"/>
    <w:rsid w:val="00CA171F"/>
    <w:rsid w:val="00CA1DEA"/>
    <w:rsid w:val="00CA2B63"/>
    <w:rsid w:val="00CA4017"/>
    <w:rsid w:val="00CA4088"/>
    <w:rsid w:val="00CA4AB7"/>
    <w:rsid w:val="00CA53D4"/>
    <w:rsid w:val="00CA62D6"/>
    <w:rsid w:val="00CA6699"/>
    <w:rsid w:val="00CA7FE9"/>
    <w:rsid w:val="00CB0245"/>
    <w:rsid w:val="00CB05B2"/>
    <w:rsid w:val="00CB0874"/>
    <w:rsid w:val="00CB119F"/>
    <w:rsid w:val="00CB1BD9"/>
    <w:rsid w:val="00CB1D8A"/>
    <w:rsid w:val="00CB1E7C"/>
    <w:rsid w:val="00CB31D8"/>
    <w:rsid w:val="00CB3276"/>
    <w:rsid w:val="00CB3CF7"/>
    <w:rsid w:val="00CB3FA1"/>
    <w:rsid w:val="00CB5E5C"/>
    <w:rsid w:val="00CB76EA"/>
    <w:rsid w:val="00CB7A38"/>
    <w:rsid w:val="00CB7CA3"/>
    <w:rsid w:val="00CC121D"/>
    <w:rsid w:val="00CC1784"/>
    <w:rsid w:val="00CC1959"/>
    <w:rsid w:val="00CC1B3F"/>
    <w:rsid w:val="00CC2005"/>
    <w:rsid w:val="00CC2971"/>
    <w:rsid w:val="00CC373B"/>
    <w:rsid w:val="00CC3BF3"/>
    <w:rsid w:val="00CC57CE"/>
    <w:rsid w:val="00CC61EE"/>
    <w:rsid w:val="00CC6F74"/>
    <w:rsid w:val="00CD0787"/>
    <w:rsid w:val="00CD1888"/>
    <w:rsid w:val="00CD1971"/>
    <w:rsid w:val="00CD1EBA"/>
    <w:rsid w:val="00CD29DC"/>
    <w:rsid w:val="00CE0063"/>
    <w:rsid w:val="00CE07EA"/>
    <w:rsid w:val="00CE0F0E"/>
    <w:rsid w:val="00CE22C4"/>
    <w:rsid w:val="00CE3C61"/>
    <w:rsid w:val="00CE4298"/>
    <w:rsid w:val="00CE43E6"/>
    <w:rsid w:val="00CE50F8"/>
    <w:rsid w:val="00CE5AAA"/>
    <w:rsid w:val="00CE6A3E"/>
    <w:rsid w:val="00CE7558"/>
    <w:rsid w:val="00CE7C5A"/>
    <w:rsid w:val="00CF0263"/>
    <w:rsid w:val="00CF04BD"/>
    <w:rsid w:val="00CF1E14"/>
    <w:rsid w:val="00CF2EFB"/>
    <w:rsid w:val="00CF338F"/>
    <w:rsid w:val="00CF3AED"/>
    <w:rsid w:val="00CF3F2A"/>
    <w:rsid w:val="00CF4D6B"/>
    <w:rsid w:val="00CF511E"/>
    <w:rsid w:val="00CF6304"/>
    <w:rsid w:val="00CF6945"/>
    <w:rsid w:val="00CF6DE8"/>
    <w:rsid w:val="00CF7DD0"/>
    <w:rsid w:val="00CF7FEC"/>
    <w:rsid w:val="00D038D0"/>
    <w:rsid w:val="00D04029"/>
    <w:rsid w:val="00D0429C"/>
    <w:rsid w:val="00D042E2"/>
    <w:rsid w:val="00D0660C"/>
    <w:rsid w:val="00D06895"/>
    <w:rsid w:val="00D06D66"/>
    <w:rsid w:val="00D10497"/>
    <w:rsid w:val="00D115BC"/>
    <w:rsid w:val="00D120D4"/>
    <w:rsid w:val="00D12382"/>
    <w:rsid w:val="00D12AF9"/>
    <w:rsid w:val="00D12F30"/>
    <w:rsid w:val="00D1400F"/>
    <w:rsid w:val="00D15CC5"/>
    <w:rsid w:val="00D15FB3"/>
    <w:rsid w:val="00D163B3"/>
    <w:rsid w:val="00D168A6"/>
    <w:rsid w:val="00D16949"/>
    <w:rsid w:val="00D170D7"/>
    <w:rsid w:val="00D175A5"/>
    <w:rsid w:val="00D206DB"/>
    <w:rsid w:val="00D22834"/>
    <w:rsid w:val="00D22E68"/>
    <w:rsid w:val="00D23B73"/>
    <w:rsid w:val="00D24E15"/>
    <w:rsid w:val="00D2618B"/>
    <w:rsid w:val="00D26D61"/>
    <w:rsid w:val="00D26F53"/>
    <w:rsid w:val="00D2728C"/>
    <w:rsid w:val="00D27650"/>
    <w:rsid w:val="00D308E9"/>
    <w:rsid w:val="00D3382E"/>
    <w:rsid w:val="00D33D2B"/>
    <w:rsid w:val="00D33E12"/>
    <w:rsid w:val="00D34370"/>
    <w:rsid w:val="00D368D8"/>
    <w:rsid w:val="00D369AF"/>
    <w:rsid w:val="00D4072E"/>
    <w:rsid w:val="00D415D7"/>
    <w:rsid w:val="00D41949"/>
    <w:rsid w:val="00D42D4F"/>
    <w:rsid w:val="00D430FB"/>
    <w:rsid w:val="00D4311A"/>
    <w:rsid w:val="00D435E1"/>
    <w:rsid w:val="00D46C23"/>
    <w:rsid w:val="00D47822"/>
    <w:rsid w:val="00D5067B"/>
    <w:rsid w:val="00D50A13"/>
    <w:rsid w:val="00D50E16"/>
    <w:rsid w:val="00D512EB"/>
    <w:rsid w:val="00D53499"/>
    <w:rsid w:val="00D539B0"/>
    <w:rsid w:val="00D541C5"/>
    <w:rsid w:val="00D55121"/>
    <w:rsid w:val="00D55F94"/>
    <w:rsid w:val="00D5688C"/>
    <w:rsid w:val="00D569EA"/>
    <w:rsid w:val="00D56A36"/>
    <w:rsid w:val="00D5714A"/>
    <w:rsid w:val="00D571B0"/>
    <w:rsid w:val="00D5760A"/>
    <w:rsid w:val="00D60AFC"/>
    <w:rsid w:val="00D616BA"/>
    <w:rsid w:val="00D61EA7"/>
    <w:rsid w:val="00D621B1"/>
    <w:rsid w:val="00D62EB8"/>
    <w:rsid w:val="00D641C9"/>
    <w:rsid w:val="00D641F1"/>
    <w:rsid w:val="00D656C2"/>
    <w:rsid w:val="00D6585A"/>
    <w:rsid w:val="00D66231"/>
    <w:rsid w:val="00D663D6"/>
    <w:rsid w:val="00D66536"/>
    <w:rsid w:val="00D6697E"/>
    <w:rsid w:val="00D66B12"/>
    <w:rsid w:val="00D674AE"/>
    <w:rsid w:val="00D70254"/>
    <w:rsid w:val="00D70413"/>
    <w:rsid w:val="00D70B19"/>
    <w:rsid w:val="00D712B5"/>
    <w:rsid w:val="00D72083"/>
    <w:rsid w:val="00D73149"/>
    <w:rsid w:val="00D7401F"/>
    <w:rsid w:val="00D7432F"/>
    <w:rsid w:val="00D77521"/>
    <w:rsid w:val="00D8275B"/>
    <w:rsid w:val="00D83B32"/>
    <w:rsid w:val="00D83ECC"/>
    <w:rsid w:val="00D84E5F"/>
    <w:rsid w:val="00D903AB"/>
    <w:rsid w:val="00D90D82"/>
    <w:rsid w:val="00D90F67"/>
    <w:rsid w:val="00D9130A"/>
    <w:rsid w:val="00D91C5A"/>
    <w:rsid w:val="00D92824"/>
    <w:rsid w:val="00D92825"/>
    <w:rsid w:val="00D93E8E"/>
    <w:rsid w:val="00D95185"/>
    <w:rsid w:val="00D9532D"/>
    <w:rsid w:val="00D9542E"/>
    <w:rsid w:val="00D96404"/>
    <w:rsid w:val="00D964A7"/>
    <w:rsid w:val="00D974FD"/>
    <w:rsid w:val="00D97695"/>
    <w:rsid w:val="00DA03D9"/>
    <w:rsid w:val="00DA0A01"/>
    <w:rsid w:val="00DA0A93"/>
    <w:rsid w:val="00DA0BAF"/>
    <w:rsid w:val="00DA163B"/>
    <w:rsid w:val="00DA3824"/>
    <w:rsid w:val="00DA452A"/>
    <w:rsid w:val="00DA6A25"/>
    <w:rsid w:val="00DA6D10"/>
    <w:rsid w:val="00DA7014"/>
    <w:rsid w:val="00DB0ABC"/>
    <w:rsid w:val="00DB1248"/>
    <w:rsid w:val="00DB18E6"/>
    <w:rsid w:val="00DB32F3"/>
    <w:rsid w:val="00DB331C"/>
    <w:rsid w:val="00DB3A43"/>
    <w:rsid w:val="00DB4BCF"/>
    <w:rsid w:val="00DB5F4A"/>
    <w:rsid w:val="00DB5F9C"/>
    <w:rsid w:val="00DB6C29"/>
    <w:rsid w:val="00DB6D58"/>
    <w:rsid w:val="00DB7439"/>
    <w:rsid w:val="00DB7FF5"/>
    <w:rsid w:val="00DC0947"/>
    <w:rsid w:val="00DC1007"/>
    <w:rsid w:val="00DC11F0"/>
    <w:rsid w:val="00DC223C"/>
    <w:rsid w:val="00DC274F"/>
    <w:rsid w:val="00DC2DB7"/>
    <w:rsid w:val="00DC3228"/>
    <w:rsid w:val="00DC33BA"/>
    <w:rsid w:val="00DC3539"/>
    <w:rsid w:val="00DC56B3"/>
    <w:rsid w:val="00DC695B"/>
    <w:rsid w:val="00DC7778"/>
    <w:rsid w:val="00DD0409"/>
    <w:rsid w:val="00DD0A1A"/>
    <w:rsid w:val="00DD2D3D"/>
    <w:rsid w:val="00DD31D0"/>
    <w:rsid w:val="00DD31F2"/>
    <w:rsid w:val="00DD34F5"/>
    <w:rsid w:val="00DD37B2"/>
    <w:rsid w:val="00DD5430"/>
    <w:rsid w:val="00DD550E"/>
    <w:rsid w:val="00DD5E61"/>
    <w:rsid w:val="00DD6CD1"/>
    <w:rsid w:val="00DD6D0A"/>
    <w:rsid w:val="00DD72F3"/>
    <w:rsid w:val="00DE0213"/>
    <w:rsid w:val="00DE0639"/>
    <w:rsid w:val="00DE0FE8"/>
    <w:rsid w:val="00DE16D3"/>
    <w:rsid w:val="00DE268D"/>
    <w:rsid w:val="00DE4372"/>
    <w:rsid w:val="00DE61EF"/>
    <w:rsid w:val="00DF1769"/>
    <w:rsid w:val="00DF4491"/>
    <w:rsid w:val="00DF4CD5"/>
    <w:rsid w:val="00DF61B8"/>
    <w:rsid w:val="00DF6EC6"/>
    <w:rsid w:val="00E0053D"/>
    <w:rsid w:val="00E017F6"/>
    <w:rsid w:val="00E02718"/>
    <w:rsid w:val="00E02FCF"/>
    <w:rsid w:val="00E036AD"/>
    <w:rsid w:val="00E03E38"/>
    <w:rsid w:val="00E0519C"/>
    <w:rsid w:val="00E052FF"/>
    <w:rsid w:val="00E059B0"/>
    <w:rsid w:val="00E05D35"/>
    <w:rsid w:val="00E06CD3"/>
    <w:rsid w:val="00E072DC"/>
    <w:rsid w:val="00E107F5"/>
    <w:rsid w:val="00E141BF"/>
    <w:rsid w:val="00E145A8"/>
    <w:rsid w:val="00E14ADF"/>
    <w:rsid w:val="00E14C80"/>
    <w:rsid w:val="00E15BBD"/>
    <w:rsid w:val="00E16402"/>
    <w:rsid w:val="00E173DA"/>
    <w:rsid w:val="00E17ACE"/>
    <w:rsid w:val="00E20302"/>
    <w:rsid w:val="00E21479"/>
    <w:rsid w:val="00E21678"/>
    <w:rsid w:val="00E21A92"/>
    <w:rsid w:val="00E21F9D"/>
    <w:rsid w:val="00E2208D"/>
    <w:rsid w:val="00E23FB6"/>
    <w:rsid w:val="00E25A44"/>
    <w:rsid w:val="00E25D3F"/>
    <w:rsid w:val="00E26EBA"/>
    <w:rsid w:val="00E2713D"/>
    <w:rsid w:val="00E27F2C"/>
    <w:rsid w:val="00E3089B"/>
    <w:rsid w:val="00E31CDD"/>
    <w:rsid w:val="00E32A2D"/>
    <w:rsid w:val="00E32BF4"/>
    <w:rsid w:val="00E32F8E"/>
    <w:rsid w:val="00E34B2E"/>
    <w:rsid w:val="00E34B58"/>
    <w:rsid w:val="00E36933"/>
    <w:rsid w:val="00E40A8B"/>
    <w:rsid w:val="00E4268A"/>
    <w:rsid w:val="00E42F55"/>
    <w:rsid w:val="00E43100"/>
    <w:rsid w:val="00E44DE4"/>
    <w:rsid w:val="00E47288"/>
    <w:rsid w:val="00E549B5"/>
    <w:rsid w:val="00E5532C"/>
    <w:rsid w:val="00E5535B"/>
    <w:rsid w:val="00E559C5"/>
    <w:rsid w:val="00E56486"/>
    <w:rsid w:val="00E6039A"/>
    <w:rsid w:val="00E60424"/>
    <w:rsid w:val="00E609DD"/>
    <w:rsid w:val="00E60EBF"/>
    <w:rsid w:val="00E6137E"/>
    <w:rsid w:val="00E6184E"/>
    <w:rsid w:val="00E619B4"/>
    <w:rsid w:val="00E62213"/>
    <w:rsid w:val="00E63BBA"/>
    <w:rsid w:val="00E63E62"/>
    <w:rsid w:val="00E63F51"/>
    <w:rsid w:val="00E647B6"/>
    <w:rsid w:val="00E65289"/>
    <w:rsid w:val="00E65B62"/>
    <w:rsid w:val="00E70857"/>
    <w:rsid w:val="00E712B3"/>
    <w:rsid w:val="00E71F7E"/>
    <w:rsid w:val="00E7273E"/>
    <w:rsid w:val="00E729B6"/>
    <w:rsid w:val="00E73030"/>
    <w:rsid w:val="00E73569"/>
    <w:rsid w:val="00E736ED"/>
    <w:rsid w:val="00E73E51"/>
    <w:rsid w:val="00E742EA"/>
    <w:rsid w:val="00E75DF7"/>
    <w:rsid w:val="00E76BA8"/>
    <w:rsid w:val="00E76CEE"/>
    <w:rsid w:val="00E824DA"/>
    <w:rsid w:val="00E8280F"/>
    <w:rsid w:val="00E82D78"/>
    <w:rsid w:val="00E83AF1"/>
    <w:rsid w:val="00E864E1"/>
    <w:rsid w:val="00E915F1"/>
    <w:rsid w:val="00E93688"/>
    <w:rsid w:val="00E93769"/>
    <w:rsid w:val="00E93D8F"/>
    <w:rsid w:val="00E96691"/>
    <w:rsid w:val="00E96AFF"/>
    <w:rsid w:val="00E97A5E"/>
    <w:rsid w:val="00E97BD1"/>
    <w:rsid w:val="00EA028C"/>
    <w:rsid w:val="00EA0522"/>
    <w:rsid w:val="00EA11DE"/>
    <w:rsid w:val="00EA1870"/>
    <w:rsid w:val="00EA2C2E"/>
    <w:rsid w:val="00EA5871"/>
    <w:rsid w:val="00EA6275"/>
    <w:rsid w:val="00EA6D77"/>
    <w:rsid w:val="00EB041D"/>
    <w:rsid w:val="00EB0533"/>
    <w:rsid w:val="00EB0D5F"/>
    <w:rsid w:val="00EB3093"/>
    <w:rsid w:val="00EB3E48"/>
    <w:rsid w:val="00EB415C"/>
    <w:rsid w:val="00EB572F"/>
    <w:rsid w:val="00EB6D70"/>
    <w:rsid w:val="00EB76B7"/>
    <w:rsid w:val="00EB7899"/>
    <w:rsid w:val="00EC0B8D"/>
    <w:rsid w:val="00EC0DA4"/>
    <w:rsid w:val="00EC1033"/>
    <w:rsid w:val="00EC130A"/>
    <w:rsid w:val="00EC19F6"/>
    <w:rsid w:val="00EC1CC5"/>
    <w:rsid w:val="00EC217A"/>
    <w:rsid w:val="00EC27BC"/>
    <w:rsid w:val="00EC2E35"/>
    <w:rsid w:val="00EC42B7"/>
    <w:rsid w:val="00EC4C4A"/>
    <w:rsid w:val="00EC56EC"/>
    <w:rsid w:val="00EC5D0B"/>
    <w:rsid w:val="00EC6BC2"/>
    <w:rsid w:val="00EC6C9B"/>
    <w:rsid w:val="00EC7161"/>
    <w:rsid w:val="00EC75EC"/>
    <w:rsid w:val="00EC76B2"/>
    <w:rsid w:val="00EC7C20"/>
    <w:rsid w:val="00ED0B27"/>
    <w:rsid w:val="00ED11DA"/>
    <w:rsid w:val="00ED1286"/>
    <w:rsid w:val="00ED2343"/>
    <w:rsid w:val="00ED2692"/>
    <w:rsid w:val="00ED26F6"/>
    <w:rsid w:val="00ED4555"/>
    <w:rsid w:val="00ED52F5"/>
    <w:rsid w:val="00ED7C2B"/>
    <w:rsid w:val="00EE2161"/>
    <w:rsid w:val="00EE28B7"/>
    <w:rsid w:val="00EE34B2"/>
    <w:rsid w:val="00EE5B33"/>
    <w:rsid w:val="00EE5E09"/>
    <w:rsid w:val="00EE66A3"/>
    <w:rsid w:val="00EE6947"/>
    <w:rsid w:val="00EF1049"/>
    <w:rsid w:val="00EF19AA"/>
    <w:rsid w:val="00EF1BE4"/>
    <w:rsid w:val="00EF2C40"/>
    <w:rsid w:val="00EF3180"/>
    <w:rsid w:val="00EF3A78"/>
    <w:rsid w:val="00EF4146"/>
    <w:rsid w:val="00EF438B"/>
    <w:rsid w:val="00EF6DF9"/>
    <w:rsid w:val="00EF6F68"/>
    <w:rsid w:val="00EF7D0F"/>
    <w:rsid w:val="00F00471"/>
    <w:rsid w:val="00F012CB"/>
    <w:rsid w:val="00F01E77"/>
    <w:rsid w:val="00F023B6"/>
    <w:rsid w:val="00F02433"/>
    <w:rsid w:val="00F02450"/>
    <w:rsid w:val="00F0381B"/>
    <w:rsid w:val="00F039A2"/>
    <w:rsid w:val="00F04938"/>
    <w:rsid w:val="00F04B1A"/>
    <w:rsid w:val="00F04C05"/>
    <w:rsid w:val="00F04F29"/>
    <w:rsid w:val="00F04F73"/>
    <w:rsid w:val="00F066F4"/>
    <w:rsid w:val="00F07588"/>
    <w:rsid w:val="00F11A71"/>
    <w:rsid w:val="00F1295B"/>
    <w:rsid w:val="00F1581F"/>
    <w:rsid w:val="00F16407"/>
    <w:rsid w:val="00F16524"/>
    <w:rsid w:val="00F167C9"/>
    <w:rsid w:val="00F170D8"/>
    <w:rsid w:val="00F20B4F"/>
    <w:rsid w:val="00F23559"/>
    <w:rsid w:val="00F24DD8"/>
    <w:rsid w:val="00F24EE8"/>
    <w:rsid w:val="00F25E78"/>
    <w:rsid w:val="00F27367"/>
    <w:rsid w:val="00F30F87"/>
    <w:rsid w:val="00F30F9E"/>
    <w:rsid w:val="00F31621"/>
    <w:rsid w:val="00F316DF"/>
    <w:rsid w:val="00F319E6"/>
    <w:rsid w:val="00F324A4"/>
    <w:rsid w:val="00F33EEF"/>
    <w:rsid w:val="00F342A1"/>
    <w:rsid w:val="00F34D75"/>
    <w:rsid w:val="00F34F7D"/>
    <w:rsid w:val="00F353CB"/>
    <w:rsid w:val="00F37323"/>
    <w:rsid w:val="00F37E34"/>
    <w:rsid w:val="00F40D6D"/>
    <w:rsid w:val="00F4105C"/>
    <w:rsid w:val="00F41FDB"/>
    <w:rsid w:val="00F43111"/>
    <w:rsid w:val="00F431F4"/>
    <w:rsid w:val="00F448CB"/>
    <w:rsid w:val="00F456A1"/>
    <w:rsid w:val="00F45768"/>
    <w:rsid w:val="00F469F5"/>
    <w:rsid w:val="00F51002"/>
    <w:rsid w:val="00F528F6"/>
    <w:rsid w:val="00F531F1"/>
    <w:rsid w:val="00F536E9"/>
    <w:rsid w:val="00F555A5"/>
    <w:rsid w:val="00F55E59"/>
    <w:rsid w:val="00F565E9"/>
    <w:rsid w:val="00F56868"/>
    <w:rsid w:val="00F56A79"/>
    <w:rsid w:val="00F56A8E"/>
    <w:rsid w:val="00F57807"/>
    <w:rsid w:val="00F61245"/>
    <w:rsid w:val="00F63685"/>
    <w:rsid w:val="00F64202"/>
    <w:rsid w:val="00F667DB"/>
    <w:rsid w:val="00F6763E"/>
    <w:rsid w:val="00F707BF"/>
    <w:rsid w:val="00F70C77"/>
    <w:rsid w:val="00F71AE2"/>
    <w:rsid w:val="00F71C1F"/>
    <w:rsid w:val="00F72568"/>
    <w:rsid w:val="00F735A7"/>
    <w:rsid w:val="00F743DF"/>
    <w:rsid w:val="00F75311"/>
    <w:rsid w:val="00F75E0A"/>
    <w:rsid w:val="00F767F9"/>
    <w:rsid w:val="00F7721B"/>
    <w:rsid w:val="00F77621"/>
    <w:rsid w:val="00F80363"/>
    <w:rsid w:val="00F81060"/>
    <w:rsid w:val="00F81D2B"/>
    <w:rsid w:val="00F8219A"/>
    <w:rsid w:val="00F83194"/>
    <w:rsid w:val="00F834AD"/>
    <w:rsid w:val="00F836C5"/>
    <w:rsid w:val="00F84380"/>
    <w:rsid w:val="00F850E5"/>
    <w:rsid w:val="00F864E2"/>
    <w:rsid w:val="00F927CF"/>
    <w:rsid w:val="00F93F48"/>
    <w:rsid w:val="00F94BD8"/>
    <w:rsid w:val="00F963DD"/>
    <w:rsid w:val="00F965DF"/>
    <w:rsid w:val="00F97625"/>
    <w:rsid w:val="00FA43F5"/>
    <w:rsid w:val="00FA4526"/>
    <w:rsid w:val="00FA4AFE"/>
    <w:rsid w:val="00FA4C55"/>
    <w:rsid w:val="00FA7099"/>
    <w:rsid w:val="00FA7B32"/>
    <w:rsid w:val="00FB135A"/>
    <w:rsid w:val="00FB28BF"/>
    <w:rsid w:val="00FB2909"/>
    <w:rsid w:val="00FB295C"/>
    <w:rsid w:val="00FB39A9"/>
    <w:rsid w:val="00FB3B0F"/>
    <w:rsid w:val="00FB3B9C"/>
    <w:rsid w:val="00FB3C67"/>
    <w:rsid w:val="00FB5126"/>
    <w:rsid w:val="00FB5E70"/>
    <w:rsid w:val="00FB6471"/>
    <w:rsid w:val="00FC15A9"/>
    <w:rsid w:val="00FC23DC"/>
    <w:rsid w:val="00FC28BD"/>
    <w:rsid w:val="00FC2D31"/>
    <w:rsid w:val="00FC35DF"/>
    <w:rsid w:val="00FC3938"/>
    <w:rsid w:val="00FC3AAA"/>
    <w:rsid w:val="00FC40FD"/>
    <w:rsid w:val="00FC4DBF"/>
    <w:rsid w:val="00FC5D36"/>
    <w:rsid w:val="00FC6100"/>
    <w:rsid w:val="00FC64FE"/>
    <w:rsid w:val="00FC66FC"/>
    <w:rsid w:val="00FC6F7D"/>
    <w:rsid w:val="00FC7813"/>
    <w:rsid w:val="00FD061C"/>
    <w:rsid w:val="00FD0CD9"/>
    <w:rsid w:val="00FD0E51"/>
    <w:rsid w:val="00FD1A44"/>
    <w:rsid w:val="00FD27FE"/>
    <w:rsid w:val="00FD3E19"/>
    <w:rsid w:val="00FD4E64"/>
    <w:rsid w:val="00FE1E5C"/>
    <w:rsid w:val="00FE4A33"/>
    <w:rsid w:val="00FE4FED"/>
    <w:rsid w:val="00FE6AC8"/>
    <w:rsid w:val="00FF0583"/>
    <w:rsid w:val="00FF2E5A"/>
    <w:rsid w:val="00FF2F9C"/>
    <w:rsid w:val="00FF3047"/>
    <w:rsid w:val="00FF3189"/>
    <w:rsid w:val="00FF3993"/>
    <w:rsid w:val="00FF3A13"/>
    <w:rsid w:val="00FF3D8B"/>
    <w:rsid w:val="00FF44CF"/>
    <w:rsid w:val="00FF5B00"/>
    <w:rsid w:val="00FF601A"/>
    <w:rsid w:val="00FF6852"/>
    <w:rsid w:val="00FF69AF"/>
    <w:rsid w:val="00FF6A6C"/>
    <w:rsid w:val="00FF6DAB"/>
    <w:rsid w:val="01477552"/>
    <w:rsid w:val="02B534FE"/>
    <w:rsid w:val="038E19E7"/>
    <w:rsid w:val="04BF4B47"/>
    <w:rsid w:val="04CF29BC"/>
    <w:rsid w:val="05600A22"/>
    <w:rsid w:val="05FA2930"/>
    <w:rsid w:val="061266B6"/>
    <w:rsid w:val="07984394"/>
    <w:rsid w:val="086400AE"/>
    <w:rsid w:val="08DE32D8"/>
    <w:rsid w:val="096C298D"/>
    <w:rsid w:val="09B848A2"/>
    <w:rsid w:val="09BE0DBD"/>
    <w:rsid w:val="0C014BF6"/>
    <w:rsid w:val="0CA54732"/>
    <w:rsid w:val="0E50145A"/>
    <w:rsid w:val="0E8F3C7E"/>
    <w:rsid w:val="0EBF29E9"/>
    <w:rsid w:val="0EE436CA"/>
    <w:rsid w:val="0F2D7196"/>
    <w:rsid w:val="10123180"/>
    <w:rsid w:val="10481160"/>
    <w:rsid w:val="108F2175"/>
    <w:rsid w:val="111A62BF"/>
    <w:rsid w:val="12861C3E"/>
    <w:rsid w:val="12E94824"/>
    <w:rsid w:val="13680E74"/>
    <w:rsid w:val="13C01650"/>
    <w:rsid w:val="13C3327A"/>
    <w:rsid w:val="16316431"/>
    <w:rsid w:val="163F0008"/>
    <w:rsid w:val="17E1727F"/>
    <w:rsid w:val="185E59AB"/>
    <w:rsid w:val="18CC4691"/>
    <w:rsid w:val="1914759C"/>
    <w:rsid w:val="1A533160"/>
    <w:rsid w:val="1A9A06E3"/>
    <w:rsid w:val="1B0F3D59"/>
    <w:rsid w:val="1EB06647"/>
    <w:rsid w:val="1EBE6E88"/>
    <w:rsid w:val="1F580174"/>
    <w:rsid w:val="2002303B"/>
    <w:rsid w:val="203157A7"/>
    <w:rsid w:val="20716A7B"/>
    <w:rsid w:val="20A82EC8"/>
    <w:rsid w:val="222F5E0B"/>
    <w:rsid w:val="22BF0D0D"/>
    <w:rsid w:val="22DE532A"/>
    <w:rsid w:val="236B2683"/>
    <w:rsid w:val="23772C84"/>
    <w:rsid w:val="23A6215B"/>
    <w:rsid w:val="240C5262"/>
    <w:rsid w:val="244006F3"/>
    <w:rsid w:val="244F06D1"/>
    <w:rsid w:val="24846FF2"/>
    <w:rsid w:val="24D001EF"/>
    <w:rsid w:val="26DB4B53"/>
    <w:rsid w:val="270E6A9F"/>
    <w:rsid w:val="2719368A"/>
    <w:rsid w:val="27450B51"/>
    <w:rsid w:val="278079D6"/>
    <w:rsid w:val="27D94E6C"/>
    <w:rsid w:val="283E577B"/>
    <w:rsid w:val="2A7C7AC0"/>
    <w:rsid w:val="2B5B47D7"/>
    <w:rsid w:val="2D222E3D"/>
    <w:rsid w:val="2D591D85"/>
    <w:rsid w:val="2DC61F71"/>
    <w:rsid w:val="2E2A6421"/>
    <w:rsid w:val="2F9F2AEF"/>
    <w:rsid w:val="30446B23"/>
    <w:rsid w:val="30B94DD6"/>
    <w:rsid w:val="31E9583C"/>
    <w:rsid w:val="33C56CC9"/>
    <w:rsid w:val="342861E4"/>
    <w:rsid w:val="35D441D3"/>
    <w:rsid w:val="36D16146"/>
    <w:rsid w:val="37F8381E"/>
    <w:rsid w:val="38467DE0"/>
    <w:rsid w:val="39B920A6"/>
    <w:rsid w:val="3A147EA0"/>
    <w:rsid w:val="3B602AE6"/>
    <w:rsid w:val="3C75257B"/>
    <w:rsid w:val="3C7B21FB"/>
    <w:rsid w:val="3CAB410E"/>
    <w:rsid w:val="3D53538D"/>
    <w:rsid w:val="3DF54EDC"/>
    <w:rsid w:val="3DF87BC9"/>
    <w:rsid w:val="3E154BE3"/>
    <w:rsid w:val="3E5145F4"/>
    <w:rsid w:val="3EF176E4"/>
    <w:rsid w:val="3EF948FE"/>
    <w:rsid w:val="3F175718"/>
    <w:rsid w:val="3FF543FB"/>
    <w:rsid w:val="3FFD2085"/>
    <w:rsid w:val="41C42875"/>
    <w:rsid w:val="44A044FB"/>
    <w:rsid w:val="450B61AA"/>
    <w:rsid w:val="46133951"/>
    <w:rsid w:val="473A39E1"/>
    <w:rsid w:val="48445A64"/>
    <w:rsid w:val="489F3EA5"/>
    <w:rsid w:val="49CE1643"/>
    <w:rsid w:val="4BA87BA7"/>
    <w:rsid w:val="4C904F82"/>
    <w:rsid w:val="4D242D47"/>
    <w:rsid w:val="4DB3525E"/>
    <w:rsid w:val="4DDF5111"/>
    <w:rsid w:val="4E6C7D95"/>
    <w:rsid w:val="50E320C3"/>
    <w:rsid w:val="51FF245E"/>
    <w:rsid w:val="5299640A"/>
    <w:rsid w:val="537100ED"/>
    <w:rsid w:val="553435BA"/>
    <w:rsid w:val="56711144"/>
    <w:rsid w:val="56B9038C"/>
    <w:rsid w:val="57A843D9"/>
    <w:rsid w:val="587F3E8A"/>
    <w:rsid w:val="58C77F34"/>
    <w:rsid w:val="58CB332B"/>
    <w:rsid w:val="59AB6220"/>
    <w:rsid w:val="5BEF3095"/>
    <w:rsid w:val="5C010C57"/>
    <w:rsid w:val="5D8851C1"/>
    <w:rsid w:val="5DD8761E"/>
    <w:rsid w:val="5E8C3584"/>
    <w:rsid w:val="602D3B76"/>
    <w:rsid w:val="61D576D1"/>
    <w:rsid w:val="646B52C5"/>
    <w:rsid w:val="653F2B48"/>
    <w:rsid w:val="65C14A82"/>
    <w:rsid w:val="65F22590"/>
    <w:rsid w:val="67BF4E6B"/>
    <w:rsid w:val="68722B16"/>
    <w:rsid w:val="6BE3612E"/>
    <w:rsid w:val="7593356E"/>
    <w:rsid w:val="77177B07"/>
    <w:rsid w:val="789C5DA6"/>
    <w:rsid w:val="79B352F4"/>
    <w:rsid w:val="7A0412CD"/>
    <w:rsid w:val="7A4801DF"/>
    <w:rsid w:val="7CD56F71"/>
    <w:rsid w:val="7CE86D83"/>
    <w:rsid w:val="7D221E62"/>
    <w:rsid w:val="7E4B78FD"/>
    <w:rsid w:val="7F684C98"/>
    <w:rsid w:val="7F84454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ED5879"/>
  <w15:docId w15:val="{559C33AA-E4EF-4FA0-95A5-34017AB9AE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Calibri" w:hAnsi="Calibri" w:cs="黑体"/>
      <w:kern w:val="2"/>
      <w:sz w:val="21"/>
      <w:szCs w:val="22"/>
    </w:rPr>
  </w:style>
  <w:style w:type="paragraph" w:styleId="3">
    <w:name w:val="heading 3"/>
    <w:basedOn w:val="a"/>
    <w:next w:val="a"/>
    <w:uiPriority w:val="9"/>
    <w:semiHidden/>
    <w:unhideWhenUsed/>
    <w:qFormat/>
    <w:pPr>
      <w:spacing w:beforeAutospacing="1" w:afterAutospacing="1"/>
      <w:jc w:val="left"/>
      <w:outlineLvl w:val="2"/>
    </w:pPr>
    <w:rPr>
      <w:rFonts w:ascii="宋体" w:hAnsi="宋体" w:cs="Times New Roman" w:hint="eastAsia"/>
      <w:b/>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qFormat/>
    <w:rPr>
      <w:sz w:val="18"/>
      <w:szCs w:val="18"/>
    </w:rPr>
  </w:style>
  <w:style w:type="paragraph" w:styleId="a5">
    <w:name w:val="footer"/>
    <w:basedOn w:val="a"/>
    <w:link w:val="a6"/>
    <w:uiPriority w:val="99"/>
    <w:semiHidden/>
    <w:unhideWhenUsed/>
    <w:qFormat/>
    <w:pPr>
      <w:tabs>
        <w:tab w:val="center" w:pos="4153"/>
        <w:tab w:val="right" w:pos="8306"/>
      </w:tabs>
      <w:snapToGrid w:val="0"/>
      <w:jc w:val="left"/>
    </w:pPr>
    <w:rPr>
      <w:sz w:val="18"/>
      <w:szCs w:val="18"/>
    </w:rPr>
  </w:style>
  <w:style w:type="paragraph" w:styleId="a7">
    <w:name w:val="header"/>
    <w:basedOn w:val="a"/>
    <w:link w:val="a8"/>
    <w:uiPriority w:val="99"/>
    <w:semiHidden/>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PingFang SC" w:eastAsia="PingFang SC" w:hAnsi="PingFang SC" w:cs="Times New Roman"/>
      <w:kern w:val="0"/>
      <w:sz w:val="24"/>
      <w:szCs w:val="24"/>
    </w:rPr>
  </w:style>
  <w:style w:type="paragraph" w:styleId="a9">
    <w:name w:val="Normal (Web)"/>
    <w:basedOn w:val="a"/>
    <w:uiPriority w:val="99"/>
    <w:unhideWhenUsed/>
    <w:qFormat/>
    <w:pPr>
      <w:spacing w:beforeAutospacing="1" w:afterAutospacing="1"/>
      <w:jc w:val="left"/>
    </w:pPr>
    <w:rPr>
      <w:rFonts w:cs="Times New Roman"/>
      <w:kern w:val="0"/>
      <w:sz w:val="24"/>
    </w:rPr>
  </w:style>
  <w:style w:type="table" w:styleId="aa">
    <w:name w:val="Table Grid"/>
    <w:basedOn w:val="a1"/>
    <w:uiPriority w:val="59"/>
    <w:qFormat/>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b">
    <w:name w:val="Emphasis"/>
    <w:basedOn w:val="a0"/>
    <w:uiPriority w:val="20"/>
    <w:qFormat/>
    <w:rPr>
      <w:i/>
    </w:rPr>
  </w:style>
  <w:style w:type="character" w:styleId="ac">
    <w:name w:val="Hyperlink"/>
    <w:basedOn w:val="a0"/>
    <w:uiPriority w:val="99"/>
    <w:unhideWhenUsed/>
    <w:qFormat/>
    <w:rPr>
      <w:color w:val="0000FF" w:themeColor="hyperlink"/>
      <w:u w:val="single"/>
    </w:rPr>
  </w:style>
  <w:style w:type="character" w:customStyle="1" w:styleId="a4">
    <w:name w:val="批注框文本 字符"/>
    <w:basedOn w:val="a0"/>
    <w:link w:val="a3"/>
    <w:uiPriority w:val="99"/>
    <w:semiHidden/>
    <w:qFormat/>
    <w:rPr>
      <w:rFonts w:ascii="Calibri" w:eastAsia="宋体" w:hAnsi="Calibri" w:cs="黑体"/>
      <w:sz w:val="18"/>
      <w:szCs w:val="18"/>
    </w:rPr>
  </w:style>
  <w:style w:type="character" w:customStyle="1" w:styleId="a8">
    <w:name w:val="页眉 字符"/>
    <w:basedOn w:val="a0"/>
    <w:link w:val="a7"/>
    <w:uiPriority w:val="99"/>
    <w:semiHidden/>
    <w:qFormat/>
    <w:rPr>
      <w:rFonts w:ascii="Calibri" w:eastAsia="宋体" w:hAnsi="Calibri" w:cs="黑体"/>
      <w:sz w:val="18"/>
      <w:szCs w:val="18"/>
    </w:rPr>
  </w:style>
  <w:style w:type="character" w:customStyle="1" w:styleId="a6">
    <w:name w:val="页脚 字符"/>
    <w:basedOn w:val="a0"/>
    <w:link w:val="a5"/>
    <w:uiPriority w:val="99"/>
    <w:semiHidden/>
    <w:qFormat/>
    <w:rPr>
      <w:rFonts w:ascii="Calibri" w:eastAsia="宋体" w:hAnsi="Calibri" w:cs="黑体"/>
      <w:sz w:val="18"/>
      <w:szCs w:val="18"/>
    </w:rPr>
  </w:style>
  <w:style w:type="paragraph" w:customStyle="1" w:styleId="Default">
    <w:name w:val="Default"/>
    <w:uiPriority w:val="99"/>
    <w:unhideWhenUsed/>
    <w:qFormat/>
    <w:pPr>
      <w:widowControl w:val="0"/>
      <w:autoSpaceDE w:val="0"/>
      <w:autoSpaceDN w:val="0"/>
      <w:adjustRightInd w:val="0"/>
    </w:pPr>
    <w:rPr>
      <w:rFonts w:ascii="微软雅黑" w:eastAsia="微软雅黑" w:hAnsi="微软雅黑" w:hint="eastAsia"/>
      <w:color w:val="000000"/>
      <w:sz w:val="24"/>
    </w:rPr>
  </w:style>
  <w:style w:type="paragraph" w:customStyle="1" w:styleId="Pa4">
    <w:name w:val="Pa4"/>
    <w:basedOn w:val="Default"/>
    <w:next w:val="Default"/>
    <w:uiPriority w:val="99"/>
    <w:unhideWhenUsed/>
    <w:qFormat/>
    <w:pPr>
      <w:spacing w:line="241" w:lineRule="atLeast"/>
    </w:pPr>
    <w:rPr>
      <w:rFonts w:hint="default"/>
    </w:rPr>
  </w:style>
  <w:style w:type="paragraph" w:customStyle="1" w:styleId="Pa1">
    <w:name w:val="Pa1"/>
    <w:basedOn w:val="Default"/>
    <w:next w:val="Default"/>
    <w:uiPriority w:val="99"/>
    <w:unhideWhenUsed/>
    <w:qFormat/>
    <w:pPr>
      <w:spacing w:line="241" w:lineRule="atLeast"/>
    </w:pPr>
    <w:rPr>
      <w:rFonts w:hint="default"/>
    </w:rPr>
  </w:style>
  <w:style w:type="paragraph" w:customStyle="1" w:styleId="Pa5">
    <w:name w:val="Pa5"/>
    <w:basedOn w:val="Default"/>
    <w:next w:val="Default"/>
    <w:uiPriority w:val="99"/>
    <w:unhideWhenUsed/>
    <w:qFormat/>
    <w:pPr>
      <w:spacing w:line="330" w:lineRule="atLeast"/>
    </w:pPr>
    <w:rPr>
      <w:rFonts w:hint="default"/>
    </w:rPr>
  </w:style>
  <w:style w:type="paragraph" w:customStyle="1" w:styleId="Pa2">
    <w:name w:val="Pa2"/>
    <w:basedOn w:val="Default"/>
    <w:next w:val="Default"/>
    <w:uiPriority w:val="99"/>
    <w:unhideWhenUsed/>
    <w:qFormat/>
    <w:pPr>
      <w:spacing w:line="211" w:lineRule="atLeast"/>
    </w:pPr>
    <w:rPr>
      <w:rFonts w:hint="default"/>
    </w:rPr>
  </w:style>
  <w:style w:type="character" w:customStyle="1" w:styleId="A90">
    <w:name w:val="A9"/>
    <w:uiPriority w:val="99"/>
    <w:unhideWhenUsed/>
    <w:qFormat/>
    <w:rPr>
      <w:rFonts w:hint="eastAsia"/>
      <w:color w:val="4170AA"/>
      <w:sz w:val="20"/>
    </w:rPr>
  </w:style>
  <w:style w:type="character" w:customStyle="1" w:styleId="A11">
    <w:name w:val="A11"/>
    <w:uiPriority w:val="99"/>
    <w:unhideWhenUsed/>
    <w:qFormat/>
    <w:rPr>
      <w:rFonts w:ascii="FZDaHei-B02S" w:eastAsia="FZDaHei-B02S" w:hAnsi="FZDaHei-B02S" w:hint="eastAsia"/>
      <w:color w:val="4170AA"/>
      <w:sz w:val="131"/>
    </w:rPr>
  </w:style>
  <w:style w:type="character" w:customStyle="1" w:styleId="A70">
    <w:name w:val="A7"/>
    <w:uiPriority w:val="99"/>
    <w:unhideWhenUsed/>
    <w:qFormat/>
    <w:rPr>
      <w:rFonts w:ascii="微软雅黑" w:eastAsia="微软雅黑" w:hAnsi="微软雅黑" w:hint="eastAsia"/>
      <w:color w:val="FFFFFF"/>
      <w:sz w:val="5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www.jqzy.com" TargetMode="External"/><Relationship Id="rId3" Type="http://schemas.openxmlformats.org/officeDocument/2006/relationships/settings" Target="settings.xml"/><Relationship Id="rId7" Type="http://schemas.openxmlformats.org/officeDocument/2006/relationships/hyperlink" Target="mailto:634588084@qq.com"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mailto:634588084@qq.com" TargetMode="External"/><Relationship Id="rId5" Type="http://schemas.openxmlformats.org/officeDocument/2006/relationships/hyperlink" Target="http://fanyi.baidu.com/javascript:void(0);"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9</Pages>
  <Words>1779</Words>
  <Characters>10145</Characters>
  <Application>Microsoft Office Word</Application>
  <DocSecurity>0</DocSecurity>
  <Lines>84</Lines>
  <Paragraphs>23</Paragraphs>
  <ScaleCrop>false</ScaleCrop>
  <Company>shxywyx</Company>
  <LinksUpToDate>false</LinksUpToDate>
  <CharactersWithSpaces>11901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田老师</cp:lastModifiedBy>
  <cp:revision>24</cp:revision>
  <cp:lastPrinted>2021-04-15T07:18:00Z</cp:lastPrinted>
  <dcterms:created xsi:type="dcterms:W3CDTF">2018-06-14T12:28:00Z</dcterms:created>
  <dcterms:modified xsi:type="dcterms:W3CDTF">2021-04-27T07:21:00Z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2052-11.1.0.9998</vt:lpwstr>
  </property>
</Properties>
</file>